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E2636" w14:textId="77777777" w:rsidR="005E1C44" w:rsidRPr="00BD3DDB" w:rsidRDefault="005E1C44" w:rsidP="005E1C44">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5AFCD303" w14:textId="77777777" w:rsidR="005E1C44" w:rsidRDefault="005E1C44" w:rsidP="005E1C44">
      <w:pPr>
        <w:pBdr>
          <w:top w:val="nil"/>
          <w:left w:val="nil"/>
          <w:bottom w:val="nil"/>
          <w:right w:val="nil"/>
          <w:between w:val="nil"/>
        </w:pBdr>
        <w:jc w:val="center"/>
        <w:rPr>
          <w:b/>
          <w:color w:val="000000"/>
          <w:sz w:val="28"/>
          <w:szCs w:val="28"/>
        </w:rPr>
      </w:pPr>
    </w:p>
    <w:p w14:paraId="3037FB6C" w14:textId="77777777" w:rsidR="005E1C44" w:rsidRPr="00BD3DDB" w:rsidRDefault="005E1C44" w:rsidP="005E1C44">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6EB53633" w14:textId="77777777" w:rsidR="005E1C44" w:rsidRPr="00BD3DDB" w:rsidRDefault="005E1C44" w:rsidP="005E1C44">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38ED25CF" w14:textId="77777777" w:rsidR="005E1C44" w:rsidRPr="00BD3DDB" w:rsidRDefault="005E1C44" w:rsidP="005E1C44">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7CD04399" w14:textId="77777777" w:rsidR="005E1C44" w:rsidRPr="002D6DC8" w:rsidRDefault="005E1C44" w:rsidP="005E1C44">
      <w:pPr>
        <w:pBdr>
          <w:top w:val="nil"/>
          <w:left w:val="nil"/>
          <w:bottom w:val="nil"/>
          <w:right w:val="nil"/>
          <w:between w:val="nil"/>
        </w:pBdr>
        <w:jc w:val="center"/>
        <w:rPr>
          <w:b/>
          <w:bCs/>
          <w:color w:val="000000"/>
          <w:sz w:val="28"/>
          <w:szCs w:val="28"/>
        </w:rPr>
      </w:pPr>
    </w:p>
    <w:p w14:paraId="5CBE36C5" w14:textId="77777777" w:rsidR="005E1C44" w:rsidRDefault="005E1C44" w:rsidP="005E1C44">
      <w:pPr>
        <w:pBdr>
          <w:top w:val="nil"/>
          <w:left w:val="nil"/>
          <w:bottom w:val="nil"/>
          <w:right w:val="nil"/>
          <w:between w:val="nil"/>
        </w:pBdr>
        <w:jc w:val="center"/>
        <w:rPr>
          <w:color w:val="000000"/>
          <w:sz w:val="28"/>
          <w:szCs w:val="28"/>
        </w:rPr>
      </w:pPr>
    </w:p>
    <w:p w14:paraId="08481CE1" w14:textId="77777777" w:rsidR="005E1C44" w:rsidRDefault="005E1C44" w:rsidP="005E1C44">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5E1C44" w:rsidRPr="00D83C25" w14:paraId="5BF1DF75" w14:textId="77777777" w:rsidTr="00922B0B">
        <w:trPr>
          <w:jc w:val="right"/>
        </w:trPr>
        <w:tc>
          <w:tcPr>
            <w:tcW w:w="5240" w:type="dxa"/>
            <w:shd w:val="clear" w:color="auto" w:fill="auto"/>
          </w:tcPr>
          <w:p w14:paraId="51889A23" w14:textId="77777777" w:rsidR="005E1C44" w:rsidRPr="00D83C25" w:rsidRDefault="005E1C44" w:rsidP="00922B0B">
            <w:pPr>
              <w:rPr>
                <w:rFonts w:eastAsia="Calibri"/>
                <w:b/>
                <w:caps/>
                <w:sz w:val="28"/>
                <w:szCs w:val="28"/>
                <w:lang w:eastAsia="en-US"/>
              </w:rPr>
            </w:pPr>
          </w:p>
        </w:tc>
        <w:tc>
          <w:tcPr>
            <w:tcW w:w="4105" w:type="dxa"/>
            <w:shd w:val="clear" w:color="auto" w:fill="auto"/>
          </w:tcPr>
          <w:p w14:paraId="008E059D" w14:textId="77777777" w:rsidR="005E1C44" w:rsidRPr="00D83C25" w:rsidRDefault="005E1C44" w:rsidP="00922B0B">
            <w:pPr>
              <w:rPr>
                <w:rFonts w:eastAsia="Calibri"/>
                <w:sz w:val="28"/>
                <w:szCs w:val="28"/>
                <w:lang w:eastAsia="en-US"/>
              </w:rPr>
            </w:pPr>
            <w:r w:rsidRPr="00D83C25">
              <w:rPr>
                <w:rFonts w:eastAsia="Calibri"/>
                <w:sz w:val="28"/>
                <w:szCs w:val="28"/>
                <w:lang w:eastAsia="en-US"/>
              </w:rPr>
              <w:t>УТВЕРЖДАЮ</w:t>
            </w:r>
          </w:p>
          <w:p w14:paraId="637A03CB" w14:textId="77777777" w:rsidR="005E1C44" w:rsidRDefault="005E1C44" w:rsidP="00922B0B">
            <w:pPr>
              <w:rPr>
                <w:sz w:val="28"/>
                <w:szCs w:val="28"/>
              </w:rPr>
            </w:pPr>
          </w:p>
          <w:p w14:paraId="5AF05F95" w14:textId="77777777" w:rsidR="005E1C44" w:rsidRPr="004E6EEC" w:rsidRDefault="005E1C44" w:rsidP="00922B0B">
            <w:pPr>
              <w:rPr>
                <w:sz w:val="28"/>
                <w:szCs w:val="28"/>
              </w:rPr>
            </w:pPr>
            <w:r>
              <w:rPr>
                <w:sz w:val="28"/>
                <w:szCs w:val="28"/>
              </w:rPr>
              <w:t>Проректор по учебной и методической работе</w:t>
            </w:r>
            <w:r w:rsidRPr="004E6EEC">
              <w:rPr>
                <w:sz w:val="28"/>
                <w:szCs w:val="28"/>
              </w:rPr>
              <w:t xml:space="preserve">  </w:t>
            </w:r>
          </w:p>
          <w:p w14:paraId="528FBE74" w14:textId="77777777" w:rsidR="005E1C44" w:rsidRPr="00D83C25" w:rsidRDefault="005E1C44" w:rsidP="00922B0B">
            <w:pPr>
              <w:rPr>
                <w:rFonts w:eastAsia="Calibri"/>
                <w:sz w:val="28"/>
                <w:szCs w:val="28"/>
                <w:lang w:eastAsia="en-US"/>
              </w:rPr>
            </w:pPr>
            <w:r w:rsidRPr="00D83C25">
              <w:rPr>
                <w:rFonts w:eastAsia="Calibri"/>
                <w:sz w:val="28"/>
                <w:szCs w:val="28"/>
                <w:lang w:eastAsia="en-US"/>
              </w:rPr>
              <w:t xml:space="preserve"> </w:t>
            </w:r>
          </w:p>
          <w:p w14:paraId="6F8A547C" w14:textId="77777777" w:rsidR="005E1C44" w:rsidRPr="004E6EEC" w:rsidRDefault="005E1C44" w:rsidP="00922B0B">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5160AA06" w14:textId="77777777" w:rsidR="00820F45" w:rsidRDefault="00820F45" w:rsidP="00820F45">
            <w:pPr>
              <w:spacing w:line="360" w:lineRule="auto"/>
              <w:rPr>
                <w:color w:val="000000"/>
                <w:sz w:val="28"/>
                <w:szCs w:val="28"/>
              </w:rPr>
            </w:pPr>
            <w:r>
              <w:rPr>
                <w:sz w:val="28"/>
                <w:szCs w:val="28"/>
              </w:rPr>
              <w:t>«23» мая 2024 г.</w:t>
            </w:r>
          </w:p>
          <w:p w14:paraId="034DD505" w14:textId="77777777" w:rsidR="005E1C44" w:rsidRPr="00D83C25" w:rsidRDefault="005E1C44" w:rsidP="00922B0B">
            <w:pPr>
              <w:rPr>
                <w:rFonts w:eastAsia="Calibri"/>
                <w:sz w:val="28"/>
                <w:szCs w:val="28"/>
                <w:lang w:eastAsia="en-US"/>
              </w:rPr>
            </w:pPr>
            <w:bookmarkStart w:id="0" w:name="_GoBack"/>
            <w:bookmarkEnd w:id="0"/>
          </w:p>
        </w:tc>
      </w:tr>
    </w:tbl>
    <w:p w14:paraId="1F3AF735" w14:textId="77777777" w:rsidR="005E6B27" w:rsidRDefault="005E6B27">
      <w:pPr>
        <w:jc w:val="both"/>
        <w:rPr>
          <w:sz w:val="28"/>
          <w:szCs w:val="28"/>
        </w:rPr>
      </w:pPr>
    </w:p>
    <w:p w14:paraId="1C7FE867" w14:textId="77777777" w:rsidR="005E1C44" w:rsidRPr="005E1C44" w:rsidRDefault="005E1C44" w:rsidP="005E1C44">
      <w:pPr>
        <w:rPr>
          <w:color w:val="FF0000"/>
          <w:sz w:val="28"/>
          <w:szCs w:val="28"/>
        </w:rPr>
      </w:pPr>
    </w:p>
    <w:p w14:paraId="5A90049E" w14:textId="77777777" w:rsidR="005E6B27" w:rsidRDefault="005E6B27">
      <w:pPr>
        <w:pBdr>
          <w:top w:val="nil"/>
          <w:left w:val="nil"/>
          <w:bottom w:val="nil"/>
          <w:right w:val="nil"/>
          <w:between w:val="nil"/>
        </w:pBdr>
        <w:rPr>
          <w:color w:val="000000"/>
          <w:sz w:val="28"/>
          <w:szCs w:val="28"/>
        </w:rPr>
      </w:pPr>
    </w:p>
    <w:p w14:paraId="519974B9" w14:textId="43D7E148" w:rsidR="005E6B27" w:rsidRPr="005E1C44" w:rsidRDefault="00FB0A83">
      <w:pPr>
        <w:pBdr>
          <w:top w:val="nil"/>
          <w:left w:val="nil"/>
          <w:bottom w:val="nil"/>
          <w:right w:val="nil"/>
          <w:between w:val="nil"/>
        </w:pBdr>
        <w:jc w:val="center"/>
        <w:rPr>
          <w:b/>
          <w:color w:val="000000"/>
          <w:sz w:val="28"/>
          <w:szCs w:val="28"/>
        </w:rPr>
      </w:pPr>
      <w:r w:rsidRPr="005E1C44">
        <w:rPr>
          <w:b/>
          <w:color w:val="000000"/>
          <w:sz w:val="28"/>
          <w:szCs w:val="28"/>
        </w:rPr>
        <w:t>ФИНАНСОВЫЕ РИСКИ ОРГАНИЗАЦИИ</w:t>
      </w:r>
    </w:p>
    <w:p w14:paraId="071FB819" w14:textId="77777777" w:rsidR="005E6B27" w:rsidRDefault="005E6B27">
      <w:pPr>
        <w:pBdr>
          <w:top w:val="nil"/>
          <w:left w:val="nil"/>
          <w:bottom w:val="nil"/>
          <w:right w:val="nil"/>
          <w:between w:val="nil"/>
        </w:pBdr>
        <w:jc w:val="center"/>
        <w:rPr>
          <w:color w:val="000000"/>
          <w:sz w:val="32"/>
          <w:szCs w:val="32"/>
        </w:rPr>
      </w:pPr>
    </w:p>
    <w:p w14:paraId="05D7B9B0" w14:textId="77777777" w:rsidR="005E1C44" w:rsidRDefault="005E1C44" w:rsidP="005E1C44">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3FFB4A36" w14:textId="77777777" w:rsidR="005E1C44" w:rsidRDefault="005E1C44" w:rsidP="005E1C44">
      <w:pPr>
        <w:pBdr>
          <w:top w:val="nil"/>
          <w:left w:val="nil"/>
          <w:bottom w:val="nil"/>
          <w:right w:val="nil"/>
          <w:between w:val="nil"/>
        </w:pBdr>
        <w:spacing w:line="360" w:lineRule="auto"/>
        <w:jc w:val="center"/>
        <w:rPr>
          <w:color w:val="000000"/>
          <w:sz w:val="28"/>
          <w:szCs w:val="28"/>
        </w:rPr>
      </w:pPr>
    </w:p>
    <w:p w14:paraId="265AD914" w14:textId="77777777" w:rsidR="005E1C44" w:rsidRDefault="005E1C44" w:rsidP="005E1C44">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0646977B" w14:textId="77777777" w:rsidR="005E1C44" w:rsidRDefault="005E1C44" w:rsidP="005E1C44">
      <w:pPr>
        <w:pBdr>
          <w:top w:val="nil"/>
          <w:left w:val="nil"/>
          <w:bottom w:val="nil"/>
          <w:right w:val="nil"/>
          <w:between w:val="nil"/>
        </w:pBdr>
        <w:spacing w:line="360" w:lineRule="auto"/>
        <w:jc w:val="center"/>
        <w:rPr>
          <w:color w:val="000000"/>
          <w:sz w:val="28"/>
          <w:szCs w:val="28"/>
        </w:rPr>
      </w:pPr>
      <w:r>
        <w:rPr>
          <w:color w:val="000000"/>
          <w:sz w:val="28"/>
          <w:szCs w:val="28"/>
        </w:rPr>
        <w:t xml:space="preserve">38.03.01 </w:t>
      </w:r>
      <w:r w:rsidRPr="00B62C83">
        <w:rPr>
          <w:color w:val="000000"/>
          <w:sz w:val="28"/>
          <w:szCs w:val="28"/>
        </w:rPr>
        <w:t xml:space="preserve">Экономика, </w:t>
      </w:r>
    </w:p>
    <w:p w14:paraId="5D2DFA89" w14:textId="77777777" w:rsidR="005E1C44" w:rsidRDefault="005E1C44" w:rsidP="005E1C44">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17AF9425" w14:textId="77777777" w:rsidR="005E6B27" w:rsidRDefault="005E6B27">
      <w:pPr>
        <w:pBdr>
          <w:top w:val="nil"/>
          <w:left w:val="nil"/>
          <w:bottom w:val="nil"/>
          <w:right w:val="nil"/>
          <w:between w:val="nil"/>
        </w:pBdr>
        <w:jc w:val="center"/>
        <w:rPr>
          <w:color w:val="000000"/>
          <w:sz w:val="28"/>
          <w:szCs w:val="28"/>
        </w:rPr>
      </w:pPr>
    </w:p>
    <w:p w14:paraId="45D30431" w14:textId="77777777" w:rsidR="005E6B27" w:rsidRDefault="005E6B27">
      <w:pPr>
        <w:pBdr>
          <w:top w:val="nil"/>
          <w:left w:val="nil"/>
          <w:bottom w:val="nil"/>
          <w:right w:val="nil"/>
          <w:between w:val="nil"/>
        </w:pBdr>
        <w:jc w:val="center"/>
        <w:rPr>
          <w:color w:val="000000"/>
          <w:sz w:val="28"/>
          <w:szCs w:val="28"/>
        </w:rPr>
      </w:pPr>
    </w:p>
    <w:p w14:paraId="46B06B87" w14:textId="027CDCAA" w:rsidR="005E6B27" w:rsidRDefault="005E6B27">
      <w:pPr>
        <w:pBdr>
          <w:top w:val="nil"/>
          <w:left w:val="nil"/>
          <w:bottom w:val="nil"/>
          <w:right w:val="nil"/>
          <w:between w:val="nil"/>
        </w:pBdr>
        <w:rPr>
          <w:i/>
          <w:color w:val="000000"/>
          <w:sz w:val="28"/>
          <w:szCs w:val="28"/>
        </w:rPr>
      </w:pPr>
    </w:p>
    <w:p w14:paraId="0B2A0C59" w14:textId="74DB9095" w:rsidR="005E1C44" w:rsidRDefault="005E1C44">
      <w:pPr>
        <w:pBdr>
          <w:top w:val="nil"/>
          <w:left w:val="nil"/>
          <w:bottom w:val="nil"/>
          <w:right w:val="nil"/>
          <w:between w:val="nil"/>
        </w:pBdr>
        <w:rPr>
          <w:i/>
          <w:color w:val="000000"/>
          <w:sz w:val="28"/>
          <w:szCs w:val="28"/>
        </w:rPr>
      </w:pPr>
    </w:p>
    <w:p w14:paraId="26468CBB" w14:textId="2519298A" w:rsidR="005E1C44" w:rsidRDefault="005E1C44">
      <w:pPr>
        <w:pBdr>
          <w:top w:val="nil"/>
          <w:left w:val="nil"/>
          <w:bottom w:val="nil"/>
          <w:right w:val="nil"/>
          <w:between w:val="nil"/>
        </w:pBdr>
        <w:rPr>
          <w:i/>
          <w:color w:val="000000"/>
          <w:sz w:val="28"/>
          <w:szCs w:val="28"/>
        </w:rPr>
      </w:pPr>
    </w:p>
    <w:p w14:paraId="515B6999" w14:textId="3AEF03F3" w:rsidR="005E1C44" w:rsidRDefault="005E1C44">
      <w:pPr>
        <w:pBdr>
          <w:top w:val="nil"/>
          <w:left w:val="nil"/>
          <w:bottom w:val="nil"/>
          <w:right w:val="nil"/>
          <w:between w:val="nil"/>
        </w:pBdr>
        <w:rPr>
          <w:i/>
          <w:color w:val="000000"/>
          <w:sz w:val="28"/>
          <w:szCs w:val="28"/>
        </w:rPr>
      </w:pPr>
    </w:p>
    <w:p w14:paraId="7E77544B" w14:textId="634DD09A" w:rsidR="005E1C44" w:rsidRDefault="005E1C44">
      <w:pPr>
        <w:pBdr>
          <w:top w:val="nil"/>
          <w:left w:val="nil"/>
          <w:bottom w:val="nil"/>
          <w:right w:val="nil"/>
          <w:between w:val="nil"/>
        </w:pBdr>
        <w:rPr>
          <w:i/>
          <w:color w:val="000000"/>
          <w:sz w:val="28"/>
          <w:szCs w:val="28"/>
        </w:rPr>
      </w:pPr>
    </w:p>
    <w:p w14:paraId="3B489F81" w14:textId="05ACB3DA" w:rsidR="005E1C44" w:rsidRDefault="005E1C44">
      <w:pPr>
        <w:pBdr>
          <w:top w:val="nil"/>
          <w:left w:val="nil"/>
          <w:bottom w:val="nil"/>
          <w:right w:val="nil"/>
          <w:between w:val="nil"/>
        </w:pBdr>
        <w:rPr>
          <w:i/>
          <w:color w:val="000000"/>
          <w:sz w:val="28"/>
          <w:szCs w:val="28"/>
        </w:rPr>
      </w:pPr>
    </w:p>
    <w:p w14:paraId="4D7C52B7" w14:textId="77777777" w:rsidR="005E1C44" w:rsidRDefault="005E1C44">
      <w:pPr>
        <w:pBdr>
          <w:top w:val="nil"/>
          <w:left w:val="nil"/>
          <w:bottom w:val="nil"/>
          <w:right w:val="nil"/>
          <w:between w:val="nil"/>
        </w:pBdr>
        <w:rPr>
          <w:color w:val="000000"/>
          <w:sz w:val="28"/>
          <w:szCs w:val="28"/>
        </w:rPr>
      </w:pPr>
    </w:p>
    <w:p w14:paraId="7919E485" w14:textId="77777777" w:rsidR="005E6B27" w:rsidRDefault="005E6B27">
      <w:pPr>
        <w:pBdr>
          <w:top w:val="nil"/>
          <w:left w:val="nil"/>
          <w:bottom w:val="nil"/>
          <w:right w:val="nil"/>
          <w:between w:val="nil"/>
        </w:pBdr>
        <w:jc w:val="center"/>
        <w:rPr>
          <w:color w:val="000000"/>
          <w:sz w:val="28"/>
          <w:szCs w:val="28"/>
        </w:rPr>
      </w:pPr>
    </w:p>
    <w:p w14:paraId="7160B148" w14:textId="77777777" w:rsidR="005E6B27" w:rsidRDefault="005E6B27">
      <w:pPr>
        <w:pBdr>
          <w:top w:val="nil"/>
          <w:left w:val="nil"/>
          <w:bottom w:val="nil"/>
          <w:right w:val="nil"/>
          <w:between w:val="nil"/>
        </w:pBdr>
        <w:jc w:val="center"/>
        <w:rPr>
          <w:color w:val="000000"/>
          <w:sz w:val="28"/>
          <w:szCs w:val="28"/>
        </w:rPr>
      </w:pPr>
    </w:p>
    <w:p w14:paraId="257E17CF" w14:textId="69A9E04A" w:rsidR="005E6B27" w:rsidRDefault="005248AA">
      <w:pPr>
        <w:pBdr>
          <w:top w:val="nil"/>
          <w:left w:val="nil"/>
          <w:bottom w:val="nil"/>
          <w:right w:val="nil"/>
          <w:between w:val="nil"/>
        </w:pBdr>
        <w:jc w:val="center"/>
        <w:rPr>
          <w:smallCaps/>
          <w:color w:val="000000"/>
          <w:sz w:val="28"/>
          <w:szCs w:val="28"/>
        </w:rPr>
      </w:pPr>
      <w:r>
        <w:rPr>
          <w:color w:val="000000"/>
          <w:sz w:val="28"/>
          <w:szCs w:val="28"/>
        </w:rPr>
        <w:t>Москва,</w:t>
      </w:r>
      <w:r>
        <w:rPr>
          <w:smallCaps/>
          <w:color w:val="000000"/>
          <w:sz w:val="28"/>
          <w:szCs w:val="28"/>
        </w:rPr>
        <w:t xml:space="preserve"> 202</w:t>
      </w:r>
      <w:r w:rsidR="00F7738A">
        <w:rPr>
          <w:smallCaps/>
          <w:color w:val="000000"/>
          <w:sz w:val="28"/>
          <w:szCs w:val="28"/>
        </w:rPr>
        <w:t>4</w:t>
      </w:r>
    </w:p>
    <w:p w14:paraId="1188A09F" w14:textId="77777777" w:rsidR="00F04BFD" w:rsidRDefault="00F04BFD">
      <w:pPr>
        <w:pBdr>
          <w:top w:val="nil"/>
          <w:left w:val="nil"/>
          <w:bottom w:val="nil"/>
          <w:right w:val="nil"/>
          <w:between w:val="nil"/>
        </w:pBdr>
        <w:jc w:val="center"/>
        <w:rPr>
          <w:smallCaps/>
          <w:color w:val="000000"/>
          <w:sz w:val="28"/>
          <w:szCs w:val="28"/>
        </w:rPr>
      </w:pPr>
    </w:p>
    <w:p w14:paraId="68E11D44" w14:textId="77777777" w:rsidR="00F04BFD" w:rsidRDefault="00F04BFD">
      <w:pPr>
        <w:pBdr>
          <w:top w:val="nil"/>
          <w:left w:val="nil"/>
          <w:bottom w:val="nil"/>
          <w:right w:val="nil"/>
          <w:between w:val="nil"/>
        </w:pBdr>
        <w:jc w:val="center"/>
        <w:rPr>
          <w:smallCaps/>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593ADCAA" w:rsidR="002C40DE" w:rsidRDefault="0004233E" w:rsidP="00B27424">
          <w:pPr>
            <w:pStyle w:val="21"/>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E57C80">
              <w:rPr>
                <w:webHidden/>
              </w:rPr>
              <w:t>3</w:t>
            </w:r>
            <w:r w:rsidR="002C40DE">
              <w:rPr>
                <w:webHidden/>
              </w:rPr>
              <w:fldChar w:fldCharType="end"/>
            </w:r>
          </w:hyperlink>
        </w:p>
        <w:p w14:paraId="4063A386" w14:textId="3ED4B6C3" w:rsidR="002C40DE" w:rsidRDefault="001867D5" w:rsidP="00B27424">
          <w:pPr>
            <w:pStyle w:val="21"/>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E57C80">
              <w:rPr>
                <w:webHidden/>
              </w:rPr>
              <w:t>3</w:t>
            </w:r>
            <w:r w:rsidR="002C40DE">
              <w:rPr>
                <w:webHidden/>
              </w:rPr>
              <w:fldChar w:fldCharType="end"/>
            </w:r>
          </w:hyperlink>
        </w:p>
        <w:p w14:paraId="49850FCA" w14:textId="0597EB33" w:rsidR="002C40DE" w:rsidRDefault="001867D5" w:rsidP="00B27424">
          <w:pPr>
            <w:pStyle w:val="21"/>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E57C80">
              <w:rPr>
                <w:webHidden/>
              </w:rPr>
              <w:t>7</w:t>
            </w:r>
            <w:r w:rsidR="002C40DE">
              <w:rPr>
                <w:webHidden/>
              </w:rPr>
              <w:fldChar w:fldCharType="end"/>
            </w:r>
          </w:hyperlink>
        </w:p>
        <w:p w14:paraId="10BB967F" w14:textId="26699466" w:rsidR="002C40DE" w:rsidRDefault="001867D5" w:rsidP="00B27424">
          <w:pPr>
            <w:pStyle w:val="21"/>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E57C80">
              <w:rPr>
                <w:webHidden/>
              </w:rPr>
              <w:t>7</w:t>
            </w:r>
            <w:r w:rsidR="002C40DE">
              <w:rPr>
                <w:webHidden/>
              </w:rPr>
              <w:fldChar w:fldCharType="end"/>
            </w:r>
          </w:hyperlink>
        </w:p>
        <w:p w14:paraId="07893F03" w14:textId="246B084C" w:rsidR="002C40DE" w:rsidRDefault="001867D5" w:rsidP="00B27424">
          <w:pPr>
            <w:pStyle w:val="21"/>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E57C80">
              <w:rPr>
                <w:webHidden/>
              </w:rPr>
              <w:t>7</w:t>
            </w:r>
            <w:r w:rsidR="002C40DE">
              <w:rPr>
                <w:webHidden/>
              </w:rPr>
              <w:fldChar w:fldCharType="end"/>
            </w:r>
          </w:hyperlink>
        </w:p>
        <w:p w14:paraId="37430465" w14:textId="6C86293A" w:rsidR="002C40DE" w:rsidRDefault="001867D5"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E57C80">
              <w:rPr>
                <w:webHidden/>
              </w:rPr>
              <w:t>7</w:t>
            </w:r>
            <w:r w:rsidR="002C40DE">
              <w:rPr>
                <w:webHidden/>
              </w:rPr>
              <w:fldChar w:fldCharType="end"/>
            </w:r>
          </w:hyperlink>
        </w:p>
        <w:p w14:paraId="210C7A46" w14:textId="6B12A11E" w:rsidR="002C40DE" w:rsidRDefault="001867D5"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E57C80">
              <w:rPr>
                <w:webHidden/>
              </w:rPr>
              <w:t>9</w:t>
            </w:r>
            <w:r w:rsidR="002C40DE">
              <w:rPr>
                <w:webHidden/>
              </w:rPr>
              <w:fldChar w:fldCharType="end"/>
            </w:r>
          </w:hyperlink>
        </w:p>
        <w:p w14:paraId="76BB9243" w14:textId="148A6CE2" w:rsidR="002C40DE" w:rsidRDefault="001867D5"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E57C80">
              <w:rPr>
                <w:webHidden/>
              </w:rPr>
              <w:t>10</w:t>
            </w:r>
            <w:r w:rsidR="002C40DE">
              <w:rPr>
                <w:webHidden/>
              </w:rPr>
              <w:fldChar w:fldCharType="end"/>
            </w:r>
          </w:hyperlink>
        </w:p>
        <w:p w14:paraId="14E71572" w14:textId="2F12CF04" w:rsidR="002C40DE" w:rsidRDefault="001867D5" w:rsidP="00B27424">
          <w:pPr>
            <w:pStyle w:val="21"/>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E57C80">
              <w:rPr>
                <w:webHidden/>
              </w:rPr>
              <w:t>11</w:t>
            </w:r>
            <w:r w:rsidR="002C40DE">
              <w:rPr>
                <w:webHidden/>
              </w:rPr>
              <w:fldChar w:fldCharType="end"/>
            </w:r>
          </w:hyperlink>
        </w:p>
        <w:p w14:paraId="002E68B2" w14:textId="416D487A" w:rsidR="002C40DE" w:rsidRDefault="001867D5"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E57C80">
              <w:rPr>
                <w:webHidden/>
              </w:rPr>
              <w:t>11</w:t>
            </w:r>
            <w:r w:rsidR="002C40DE">
              <w:rPr>
                <w:webHidden/>
              </w:rPr>
              <w:fldChar w:fldCharType="end"/>
            </w:r>
          </w:hyperlink>
        </w:p>
        <w:p w14:paraId="0F732393" w14:textId="62C9610B" w:rsidR="002C40DE" w:rsidRDefault="001867D5"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E57C80">
              <w:rPr>
                <w:webHidden/>
              </w:rPr>
              <w:t>12</w:t>
            </w:r>
            <w:r w:rsidR="002C40DE">
              <w:rPr>
                <w:webHidden/>
              </w:rPr>
              <w:fldChar w:fldCharType="end"/>
            </w:r>
          </w:hyperlink>
        </w:p>
        <w:p w14:paraId="4F2866A4" w14:textId="4E94EAC7" w:rsidR="002C40DE" w:rsidRDefault="001867D5" w:rsidP="00B27424">
          <w:pPr>
            <w:pStyle w:val="21"/>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E57C80">
              <w:rPr>
                <w:webHidden/>
              </w:rPr>
              <w:t>13</w:t>
            </w:r>
            <w:r w:rsidR="002C40DE">
              <w:rPr>
                <w:webHidden/>
              </w:rPr>
              <w:fldChar w:fldCharType="end"/>
            </w:r>
          </w:hyperlink>
        </w:p>
        <w:p w14:paraId="5BF6782D" w14:textId="7C1805E7" w:rsidR="002C40DE" w:rsidRDefault="001867D5" w:rsidP="00B27424">
          <w:pPr>
            <w:pStyle w:val="21"/>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E57C80">
              <w:rPr>
                <w:webHidden/>
              </w:rPr>
              <w:t>28</w:t>
            </w:r>
            <w:r w:rsidR="002C40DE">
              <w:rPr>
                <w:webHidden/>
              </w:rPr>
              <w:fldChar w:fldCharType="end"/>
            </w:r>
          </w:hyperlink>
        </w:p>
        <w:p w14:paraId="196D3728" w14:textId="452021AE" w:rsidR="002C40DE" w:rsidRDefault="001867D5" w:rsidP="00B27424">
          <w:pPr>
            <w:pStyle w:val="21"/>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E57C80">
              <w:rPr>
                <w:webHidden/>
              </w:rPr>
              <w:t>29</w:t>
            </w:r>
            <w:r w:rsidR="002C40DE">
              <w:rPr>
                <w:webHidden/>
              </w:rPr>
              <w:fldChar w:fldCharType="end"/>
            </w:r>
          </w:hyperlink>
        </w:p>
        <w:p w14:paraId="0DE9C716" w14:textId="6D05EA2D" w:rsidR="002C40DE" w:rsidRDefault="001867D5" w:rsidP="00B27424">
          <w:pPr>
            <w:pStyle w:val="21"/>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E57C80">
              <w:rPr>
                <w:webHidden/>
              </w:rPr>
              <w:t>30</w:t>
            </w:r>
            <w:r w:rsidR="002C40DE">
              <w:rPr>
                <w:webHidden/>
              </w:rPr>
              <w:fldChar w:fldCharType="end"/>
            </w:r>
          </w:hyperlink>
        </w:p>
        <w:p w14:paraId="5C874A64" w14:textId="40C40E9B" w:rsidR="002C40DE" w:rsidRDefault="001867D5" w:rsidP="00B27424">
          <w:pPr>
            <w:pStyle w:val="21"/>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E57C80">
              <w:rPr>
                <w:webHidden/>
              </w:rPr>
              <w:t>31</w:t>
            </w:r>
            <w:r w:rsidR="002C40DE">
              <w:rPr>
                <w:webHidden/>
              </w:rPr>
              <w:fldChar w:fldCharType="end"/>
            </w:r>
          </w:hyperlink>
        </w:p>
        <w:p w14:paraId="4D3DCF65" w14:textId="4896992B" w:rsidR="002C40DE" w:rsidRDefault="001867D5" w:rsidP="00B27424">
          <w:pPr>
            <w:pStyle w:val="21"/>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E57C80">
              <w:rPr>
                <w:webHidden/>
              </w:rPr>
              <w:t>32</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pPr>
        <w:pStyle w:val="2"/>
        <w:numPr>
          <w:ilvl w:val="0"/>
          <w:numId w:val="7"/>
        </w:numPr>
        <w:ind w:left="426" w:firstLine="0"/>
        <w:rPr>
          <w:sz w:val="28"/>
          <w:szCs w:val="28"/>
        </w:rPr>
      </w:pPr>
      <w:bookmarkStart w:id="1" w:name="_30j0zll" w:colFirst="0" w:colLast="0"/>
      <w:bookmarkEnd w:id="1"/>
      <w:r>
        <w:br w:type="page"/>
      </w:r>
      <w:bookmarkStart w:id="2" w:name="_Toc132289579"/>
      <w:r>
        <w:rPr>
          <w:sz w:val="28"/>
          <w:szCs w:val="28"/>
        </w:rPr>
        <w:lastRenderedPageBreak/>
        <w:t>Наименование дисциплины</w:t>
      </w:r>
      <w:bookmarkEnd w:id="2"/>
    </w:p>
    <w:p w14:paraId="3FEB04F0" w14:textId="680992F6" w:rsidR="005E6B27" w:rsidRDefault="002C40DE" w:rsidP="002C40DE">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FB0A83">
        <w:rPr>
          <w:color w:val="000000"/>
          <w:sz w:val="28"/>
          <w:szCs w:val="28"/>
        </w:rPr>
        <w:t>Финансовые риски организации</w:t>
      </w:r>
    </w:p>
    <w:p w14:paraId="36294673" w14:textId="09D7E7BD" w:rsidR="005E6B27" w:rsidRDefault="00E623C0" w:rsidP="00F04BFD">
      <w:pPr>
        <w:pStyle w:val="2"/>
        <w:ind w:left="360"/>
        <w:jc w:val="both"/>
        <w:rPr>
          <w:sz w:val="28"/>
          <w:szCs w:val="28"/>
        </w:rPr>
      </w:pPr>
      <w:bookmarkStart w:id="3" w:name="_1fob9te" w:colFirst="0" w:colLast="0"/>
      <w:bookmarkStart w:id="4" w:name="_Toc132289580"/>
      <w:bookmarkEnd w:id="3"/>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Default="005E6B27">
      <w:pPr>
        <w:pBdr>
          <w:top w:val="nil"/>
          <w:left w:val="nil"/>
          <w:bottom w:val="nil"/>
          <w:right w:val="nil"/>
          <w:between w:val="nil"/>
        </w:pBdr>
        <w:ind w:left="720"/>
        <w:rPr>
          <w:color w:val="000000"/>
        </w:rPr>
      </w:pPr>
    </w:p>
    <w:tbl>
      <w:tblPr>
        <w:tblStyle w:val="a6"/>
        <w:tblW w:w="10457"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3"/>
        <w:gridCol w:w="2126"/>
        <w:gridCol w:w="3544"/>
        <w:gridCol w:w="3544"/>
      </w:tblGrid>
      <w:tr w:rsidR="005E6B27" w14:paraId="111DB8DE" w14:textId="77777777" w:rsidTr="005E1C44">
        <w:tc>
          <w:tcPr>
            <w:tcW w:w="1243"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2126"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3544"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44"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ED375E" w14:paraId="375A41B0" w14:textId="77777777" w:rsidTr="005E1C44">
        <w:tc>
          <w:tcPr>
            <w:tcW w:w="1243" w:type="dxa"/>
          </w:tcPr>
          <w:p w14:paraId="5BE566C0" w14:textId="5F7EC9F2" w:rsidR="00ED375E" w:rsidRDefault="00ED375E" w:rsidP="00F80908">
            <w:pPr>
              <w:widowControl w:val="0"/>
              <w:pBdr>
                <w:top w:val="nil"/>
                <w:left w:val="nil"/>
                <w:bottom w:val="nil"/>
                <w:right w:val="nil"/>
                <w:between w:val="nil"/>
              </w:pBdr>
              <w:tabs>
                <w:tab w:val="left" w:pos="540"/>
              </w:tabs>
              <w:rPr>
                <w:color w:val="000000"/>
                <w:sz w:val="24"/>
                <w:szCs w:val="24"/>
              </w:rPr>
            </w:pPr>
            <w:r>
              <w:rPr>
                <w:color w:val="000000"/>
                <w:sz w:val="24"/>
                <w:szCs w:val="24"/>
              </w:rPr>
              <w:t>ПКН-1</w:t>
            </w:r>
          </w:p>
        </w:tc>
        <w:tc>
          <w:tcPr>
            <w:tcW w:w="2126" w:type="dxa"/>
          </w:tcPr>
          <w:p w14:paraId="0AA3B157" w14:textId="75389869" w:rsidR="00ED375E" w:rsidRPr="00F80908" w:rsidRDefault="00ED375E" w:rsidP="00F80908">
            <w:pPr>
              <w:widowControl w:val="0"/>
              <w:pBdr>
                <w:top w:val="nil"/>
                <w:left w:val="nil"/>
                <w:bottom w:val="nil"/>
                <w:right w:val="nil"/>
                <w:between w:val="nil"/>
              </w:pBdr>
              <w:tabs>
                <w:tab w:val="left" w:pos="0"/>
              </w:tabs>
              <w:rPr>
                <w:color w:val="000000"/>
                <w:sz w:val="24"/>
                <w:szCs w:val="24"/>
              </w:rPr>
            </w:pPr>
            <w:r w:rsidRPr="00ED375E">
              <w:rPr>
                <w:color w:val="000000"/>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544" w:type="dxa"/>
          </w:tcPr>
          <w:p w14:paraId="33C440D4" w14:textId="77777777" w:rsidR="00ED375E" w:rsidRPr="00ED375E" w:rsidRDefault="00ED375E" w:rsidP="00ED375E">
            <w:pPr>
              <w:widowControl w:val="0"/>
              <w:pBdr>
                <w:top w:val="nil"/>
                <w:left w:val="nil"/>
                <w:bottom w:val="nil"/>
                <w:right w:val="nil"/>
                <w:between w:val="nil"/>
              </w:pBdr>
              <w:tabs>
                <w:tab w:val="left" w:pos="540"/>
              </w:tabs>
              <w:jc w:val="both"/>
              <w:rPr>
                <w:sz w:val="24"/>
                <w:szCs w:val="24"/>
              </w:rPr>
            </w:pPr>
            <w:r w:rsidRPr="00ED375E">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446C6A98" w14:textId="77777777" w:rsidR="00AB6BDE" w:rsidRDefault="00AB6BDE" w:rsidP="00ED375E">
            <w:pPr>
              <w:widowControl w:val="0"/>
              <w:pBdr>
                <w:top w:val="nil"/>
                <w:left w:val="nil"/>
                <w:bottom w:val="nil"/>
                <w:right w:val="nil"/>
                <w:between w:val="nil"/>
              </w:pBdr>
              <w:tabs>
                <w:tab w:val="left" w:pos="540"/>
              </w:tabs>
              <w:jc w:val="both"/>
              <w:rPr>
                <w:sz w:val="24"/>
                <w:szCs w:val="24"/>
              </w:rPr>
            </w:pPr>
          </w:p>
          <w:p w14:paraId="0AF7D079" w14:textId="3EFE7F74" w:rsidR="00ED375E" w:rsidRPr="00ED375E" w:rsidRDefault="00ED375E" w:rsidP="00ED375E">
            <w:pPr>
              <w:widowControl w:val="0"/>
              <w:pBdr>
                <w:top w:val="nil"/>
                <w:left w:val="nil"/>
                <w:bottom w:val="nil"/>
                <w:right w:val="nil"/>
                <w:between w:val="nil"/>
              </w:pBdr>
              <w:tabs>
                <w:tab w:val="left" w:pos="540"/>
              </w:tabs>
              <w:jc w:val="both"/>
              <w:rPr>
                <w:sz w:val="24"/>
                <w:szCs w:val="24"/>
              </w:rPr>
            </w:pPr>
            <w:r w:rsidRPr="00ED375E">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19F18C01" w14:textId="77777777" w:rsidR="00AB6BDE" w:rsidRDefault="00AB6BDE" w:rsidP="00F80908">
            <w:pPr>
              <w:widowControl w:val="0"/>
              <w:pBdr>
                <w:top w:val="nil"/>
                <w:left w:val="nil"/>
                <w:bottom w:val="nil"/>
                <w:right w:val="nil"/>
                <w:between w:val="nil"/>
              </w:pBdr>
              <w:tabs>
                <w:tab w:val="left" w:pos="540"/>
              </w:tabs>
              <w:jc w:val="both"/>
              <w:rPr>
                <w:sz w:val="24"/>
                <w:szCs w:val="24"/>
              </w:rPr>
            </w:pPr>
          </w:p>
          <w:p w14:paraId="44D70510" w14:textId="0E4220D0" w:rsidR="00ED375E" w:rsidRPr="00F80908" w:rsidRDefault="00ED375E" w:rsidP="00F80908">
            <w:pPr>
              <w:widowControl w:val="0"/>
              <w:pBdr>
                <w:top w:val="nil"/>
                <w:left w:val="nil"/>
                <w:bottom w:val="nil"/>
                <w:right w:val="nil"/>
                <w:between w:val="nil"/>
              </w:pBdr>
              <w:tabs>
                <w:tab w:val="left" w:pos="540"/>
              </w:tabs>
              <w:jc w:val="both"/>
              <w:rPr>
                <w:sz w:val="24"/>
                <w:szCs w:val="24"/>
              </w:rPr>
            </w:pPr>
            <w:r w:rsidRPr="00ED375E">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4" w:type="dxa"/>
          </w:tcPr>
          <w:p w14:paraId="325EEE7C" w14:textId="4CE73004" w:rsidR="00ED375E" w:rsidRDefault="00AB6BDE" w:rsidP="00F80908">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Знать: </w:t>
            </w:r>
            <w:r w:rsidRPr="00AB6BDE">
              <w:rPr>
                <w:color w:val="000000"/>
                <w:sz w:val="24"/>
                <w:szCs w:val="24"/>
              </w:rPr>
              <w:t>основные виды финансовых рисков</w:t>
            </w:r>
            <w:r>
              <w:rPr>
                <w:color w:val="000000"/>
                <w:sz w:val="24"/>
                <w:szCs w:val="24"/>
              </w:rPr>
              <w:t>.</w:t>
            </w:r>
          </w:p>
          <w:p w14:paraId="0EA88369" w14:textId="5C29D7AD" w:rsidR="00AB6BDE" w:rsidRDefault="00AB6BDE" w:rsidP="00F80908">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Уметь: </w:t>
            </w:r>
            <w:r w:rsidRPr="00AB6BDE">
              <w:rPr>
                <w:color w:val="000000"/>
                <w:sz w:val="24"/>
                <w:szCs w:val="24"/>
              </w:rPr>
              <w:t>идентифицировать основные финансовые риски</w:t>
            </w:r>
            <w:r>
              <w:rPr>
                <w:color w:val="000000"/>
                <w:sz w:val="24"/>
                <w:szCs w:val="24"/>
              </w:rPr>
              <w:t>.</w:t>
            </w:r>
          </w:p>
          <w:p w14:paraId="535DC5ED"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55A6A794" w14:textId="2F45D5F1"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252D5180" w14:textId="6A62125E"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4F677E2F" w14:textId="77777777"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3F340FC8"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153FE5A3"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66D944B5"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Знать: </w:t>
            </w:r>
            <w:r w:rsidRPr="00AB6BDE">
              <w:rPr>
                <w:color w:val="000000"/>
                <w:sz w:val="24"/>
                <w:szCs w:val="24"/>
              </w:rPr>
              <w:t>основные характеристики и классификацию финансовых рисков.</w:t>
            </w:r>
          </w:p>
          <w:p w14:paraId="089825BC"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Уметь: </w:t>
            </w:r>
            <w:r w:rsidRPr="00AB6BDE">
              <w:rPr>
                <w:color w:val="000000"/>
                <w:sz w:val="24"/>
                <w:szCs w:val="24"/>
              </w:rPr>
              <w:t>определять возможные финансовые риски.</w:t>
            </w:r>
          </w:p>
          <w:p w14:paraId="7F473CCE"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498B96C6"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4D5E8E2B" w14:textId="3A10844E" w:rsidR="00AB6BDE" w:rsidRDefault="00AB6BDE" w:rsidP="00F80908">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AB6BDE">
              <w:rPr>
                <w:color w:val="000000"/>
                <w:sz w:val="24"/>
                <w:szCs w:val="24"/>
              </w:rPr>
              <w:t xml:space="preserve"> российские и зарубежные источники научных знаний и экономической информации для эффективного управления финансовыми рисками в организации.</w:t>
            </w:r>
          </w:p>
          <w:p w14:paraId="5A338B9A" w14:textId="77777777" w:rsidR="00AB6BDE" w:rsidRDefault="00AB6BDE" w:rsidP="00AB6BDE">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AB6BDE">
              <w:rPr>
                <w:color w:val="000000"/>
                <w:sz w:val="24"/>
                <w:szCs w:val="24"/>
              </w:rPr>
              <w:t xml:space="preserve"> применять российские и зарубежные источники научных знаний и экономической информации для эффективного управления финансовыми рисками в организации.</w:t>
            </w:r>
          </w:p>
          <w:p w14:paraId="07EA01F8" w14:textId="2DC77492" w:rsidR="00AB6BDE" w:rsidRPr="00F80908" w:rsidRDefault="00AB6BDE" w:rsidP="00AB6BDE">
            <w:pPr>
              <w:widowControl w:val="0"/>
              <w:pBdr>
                <w:top w:val="nil"/>
                <w:left w:val="nil"/>
                <w:bottom w:val="nil"/>
                <w:right w:val="nil"/>
                <w:between w:val="nil"/>
              </w:pBdr>
              <w:tabs>
                <w:tab w:val="left" w:pos="540"/>
              </w:tabs>
              <w:jc w:val="both"/>
              <w:rPr>
                <w:b/>
                <w:bCs/>
                <w:color w:val="000000"/>
                <w:sz w:val="24"/>
                <w:szCs w:val="24"/>
              </w:rPr>
            </w:pPr>
          </w:p>
        </w:tc>
      </w:tr>
      <w:tr w:rsidR="00F80908" w14:paraId="40D79EB3" w14:textId="77777777" w:rsidTr="005E1C44">
        <w:tc>
          <w:tcPr>
            <w:tcW w:w="1243" w:type="dxa"/>
          </w:tcPr>
          <w:p w14:paraId="054C9D1E" w14:textId="12E90064" w:rsidR="00F80908" w:rsidRDefault="00F80908" w:rsidP="00F80908">
            <w:pPr>
              <w:widowControl w:val="0"/>
              <w:pBdr>
                <w:top w:val="nil"/>
                <w:left w:val="nil"/>
                <w:bottom w:val="nil"/>
                <w:right w:val="nil"/>
                <w:between w:val="nil"/>
              </w:pBdr>
              <w:tabs>
                <w:tab w:val="left" w:pos="540"/>
              </w:tabs>
              <w:rPr>
                <w:color w:val="000000"/>
                <w:sz w:val="24"/>
                <w:szCs w:val="24"/>
              </w:rPr>
            </w:pPr>
            <w:r>
              <w:rPr>
                <w:color w:val="000000"/>
                <w:sz w:val="24"/>
                <w:szCs w:val="24"/>
              </w:rPr>
              <w:t>ПКН-2</w:t>
            </w:r>
          </w:p>
        </w:tc>
        <w:tc>
          <w:tcPr>
            <w:tcW w:w="2126" w:type="dxa"/>
          </w:tcPr>
          <w:p w14:paraId="6734311B" w14:textId="2854E7C4" w:rsidR="00F80908" w:rsidRDefault="00F80908" w:rsidP="00F80908">
            <w:pPr>
              <w:widowControl w:val="0"/>
              <w:pBdr>
                <w:top w:val="nil"/>
                <w:left w:val="nil"/>
                <w:bottom w:val="nil"/>
                <w:right w:val="nil"/>
                <w:between w:val="nil"/>
              </w:pBdr>
              <w:tabs>
                <w:tab w:val="left" w:pos="0"/>
              </w:tabs>
              <w:rPr>
                <w:color w:val="000000"/>
                <w:sz w:val="24"/>
                <w:szCs w:val="24"/>
              </w:rPr>
            </w:pPr>
            <w:r w:rsidRPr="00F80908">
              <w:rPr>
                <w:color w:val="000000"/>
                <w:sz w:val="24"/>
                <w:szCs w:val="24"/>
              </w:rPr>
              <w:t>Способность на основе существующих методик, нормативно-правовой базы рассчитывать финансово-</w:t>
            </w:r>
            <w:r w:rsidRPr="00F80908">
              <w:rPr>
                <w:color w:val="000000"/>
                <w:sz w:val="24"/>
                <w:szCs w:val="24"/>
              </w:rPr>
              <w:lastRenderedPageBreak/>
              <w:t>экономические показатели, анализировать и содержательно объяснять природу экономических процессов на микро и макроуровне</w:t>
            </w:r>
          </w:p>
        </w:tc>
        <w:tc>
          <w:tcPr>
            <w:tcW w:w="3544" w:type="dxa"/>
          </w:tcPr>
          <w:p w14:paraId="0BE185AF" w14:textId="77777777" w:rsidR="00F80908" w:rsidRDefault="00F80908" w:rsidP="00F80908">
            <w:pPr>
              <w:widowControl w:val="0"/>
              <w:pBdr>
                <w:top w:val="nil"/>
                <w:left w:val="nil"/>
                <w:bottom w:val="nil"/>
                <w:right w:val="nil"/>
                <w:between w:val="nil"/>
              </w:pBdr>
              <w:tabs>
                <w:tab w:val="left" w:pos="540"/>
              </w:tabs>
              <w:jc w:val="both"/>
              <w:rPr>
                <w:sz w:val="24"/>
                <w:szCs w:val="24"/>
              </w:rPr>
            </w:pPr>
            <w:r w:rsidRPr="00F80908">
              <w:rPr>
                <w:sz w:val="24"/>
                <w:szCs w:val="24"/>
              </w:rPr>
              <w:lastRenderedPageBreak/>
              <w:t>1. Применяет нормативно-правовую базу, регламентирующую порядок расчета финансово-экономических показателей.</w:t>
            </w:r>
          </w:p>
          <w:p w14:paraId="1AF48749" w14:textId="77777777" w:rsidR="004A7B79" w:rsidRDefault="004A7B79" w:rsidP="00F80908">
            <w:pPr>
              <w:widowControl w:val="0"/>
              <w:pBdr>
                <w:top w:val="nil"/>
                <w:left w:val="nil"/>
                <w:bottom w:val="nil"/>
                <w:right w:val="nil"/>
                <w:between w:val="nil"/>
              </w:pBdr>
              <w:tabs>
                <w:tab w:val="left" w:pos="540"/>
              </w:tabs>
              <w:jc w:val="both"/>
              <w:rPr>
                <w:color w:val="000000"/>
                <w:sz w:val="24"/>
                <w:szCs w:val="24"/>
              </w:rPr>
            </w:pPr>
          </w:p>
          <w:p w14:paraId="39B36D9D"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7627163C"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3CB57FE4"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5D61DBF6" w14:textId="7F473CCE"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6AF4B9DF" w14:textId="7774D432"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57FD73C1" w14:textId="0C3C1413"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77DAC642" w14:textId="17023F04"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4C384A27" w14:textId="4A9237CB"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66734155" w14:textId="77777777"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367B5034" w14:textId="77777777" w:rsidR="004A7B79" w:rsidRDefault="004A7B79" w:rsidP="00F80908">
            <w:pPr>
              <w:widowControl w:val="0"/>
              <w:pBdr>
                <w:top w:val="nil"/>
                <w:left w:val="nil"/>
                <w:bottom w:val="nil"/>
                <w:right w:val="nil"/>
                <w:between w:val="nil"/>
              </w:pBdr>
              <w:tabs>
                <w:tab w:val="left" w:pos="540"/>
              </w:tabs>
              <w:jc w:val="both"/>
              <w:rPr>
                <w:color w:val="000000"/>
                <w:sz w:val="24"/>
                <w:szCs w:val="24"/>
              </w:rPr>
            </w:pPr>
            <w:r w:rsidRPr="004A7B79">
              <w:rPr>
                <w:color w:val="000000"/>
                <w:sz w:val="24"/>
                <w:szCs w:val="24"/>
              </w:rPr>
              <w:t>2. Производит расчет финансово-экономических показателей на макро-, мезо- и микроуровнях.</w:t>
            </w:r>
          </w:p>
          <w:p w14:paraId="5637B242" w14:textId="77777777" w:rsidR="004A7B79" w:rsidRDefault="004A7B79" w:rsidP="00F80908">
            <w:pPr>
              <w:widowControl w:val="0"/>
              <w:pBdr>
                <w:top w:val="nil"/>
                <w:left w:val="nil"/>
                <w:bottom w:val="nil"/>
                <w:right w:val="nil"/>
                <w:between w:val="nil"/>
              </w:pBdr>
              <w:tabs>
                <w:tab w:val="left" w:pos="540"/>
              </w:tabs>
              <w:jc w:val="both"/>
              <w:rPr>
                <w:color w:val="000000"/>
                <w:sz w:val="24"/>
                <w:szCs w:val="24"/>
              </w:rPr>
            </w:pPr>
          </w:p>
          <w:p w14:paraId="5195ACB9"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63CA3240"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38157718"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0A80E6DA" w14:textId="46AB24BE"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2EAD5B8D" w14:textId="69AF18F1"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7D5CCA83" w14:textId="77777777" w:rsidR="005E1C44" w:rsidRDefault="005E1C44" w:rsidP="00F80908">
            <w:pPr>
              <w:widowControl w:val="0"/>
              <w:pBdr>
                <w:top w:val="nil"/>
                <w:left w:val="nil"/>
                <w:bottom w:val="nil"/>
                <w:right w:val="nil"/>
                <w:between w:val="nil"/>
              </w:pBdr>
              <w:tabs>
                <w:tab w:val="left" w:pos="540"/>
              </w:tabs>
              <w:jc w:val="both"/>
              <w:rPr>
                <w:color w:val="000000"/>
                <w:sz w:val="24"/>
                <w:szCs w:val="24"/>
              </w:rPr>
            </w:pPr>
          </w:p>
          <w:p w14:paraId="3878E117" w14:textId="77777777" w:rsidR="00AB6BDE" w:rsidRDefault="00AB6BDE" w:rsidP="00F80908">
            <w:pPr>
              <w:widowControl w:val="0"/>
              <w:pBdr>
                <w:top w:val="nil"/>
                <w:left w:val="nil"/>
                <w:bottom w:val="nil"/>
                <w:right w:val="nil"/>
                <w:between w:val="nil"/>
              </w:pBdr>
              <w:tabs>
                <w:tab w:val="left" w:pos="540"/>
              </w:tabs>
              <w:jc w:val="both"/>
              <w:rPr>
                <w:color w:val="000000"/>
                <w:sz w:val="24"/>
                <w:szCs w:val="24"/>
              </w:rPr>
            </w:pPr>
          </w:p>
          <w:p w14:paraId="584CD543" w14:textId="31BE6711" w:rsidR="004A7B79" w:rsidRPr="00F80908" w:rsidRDefault="004A7B79" w:rsidP="00F80908">
            <w:pPr>
              <w:widowControl w:val="0"/>
              <w:pBdr>
                <w:top w:val="nil"/>
                <w:left w:val="nil"/>
                <w:bottom w:val="nil"/>
                <w:right w:val="nil"/>
                <w:between w:val="nil"/>
              </w:pBdr>
              <w:tabs>
                <w:tab w:val="left" w:pos="540"/>
              </w:tabs>
              <w:jc w:val="both"/>
              <w:rPr>
                <w:color w:val="000000"/>
                <w:sz w:val="24"/>
                <w:szCs w:val="24"/>
              </w:rPr>
            </w:pPr>
            <w:r w:rsidRPr="004A7B79">
              <w:rPr>
                <w:color w:val="000000"/>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44" w:type="dxa"/>
          </w:tcPr>
          <w:p w14:paraId="6FEC4D5B" w14:textId="77777777" w:rsidR="004A7B79" w:rsidRDefault="00AB6BDE" w:rsidP="00F80908">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lastRenderedPageBreak/>
              <w:t>Знать:</w:t>
            </w:r>
            <w:r w:rsidRPr="00AB6BDE">
              <w:rPr>
                <w:color w:val="000000"/>
                <w:sz w:val="24"/>
                <w:szCs w:val="24"/>
                <w:lang w:eastAsia="ja-JP"/>
              </w:rPr>
              <w:t xml:space="preserve"> основные нормативно-правовые документы, регламентирующие порядок расчета финансово-экономических показателей для оценки возможных финансовых рисков.</w:t>
            </w:r>
          </w:p>
          <w:p w14:paraId="521D1913" w14:textId="77777777" w:rsidR="00AB6BDE" w:rsidRDefault="00AB6BDE" w:rsidP="00F80908">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Уметь:</w:t>
            </w:r>
            <w:r w:rsidRPr="00AB6BDE">
              <w:rPr>
                <w:color w:val="000000"/>
                <w:sz w:val="24"/>
                <w:szCs w:val="24"/>
                <w:lang w:eastAsia="ja-JP"/>
              </w:rPr>
              <w:t xml:space="preserve"> применять основные </w:t>
            </w:r>
            <w:r w:rsidRPr="00AB6BDE">
              <w:rPr>
                <w:color w:val="000000"/>
                <w:sz w:val="24"/>
                <w:szCs w:val="24"/>
                <w:lang w:eastAsia="ja-JP"/>
              </w:rPr>
              <w:lastRenderedPageBreak/>
              <w:t>нормативно-правовые документы, регламентирующие порядок расчета финансово-экономических показателей для оценки возможных финансовых рисков.</w:t>
            </w:r>
          </w:p>
          <w:p w14:paraId="5E2F45DC" w14:textId="77777777" w:rsidR="00AB6BDE" w:rsidRDefault="00AB6BDE" w:rsidP="00F80908">
            <w:pPr>
              <w:widowControl w:val="0"/>
              <w:pBdr>
                <w:top w:val="nil"/>
                <w:left w:val="nil"/>
                <w:bottom w:val="nil"/>
                <w:right w:val="nil"/>
                <w:between w:val="nil"/>
              </w:pBdr>
              <w:tabs>
                <w:tab w:val="left" w:pos="540"/>
              </w:tabs>
              <w:jc w:val="both"/>
              <w:rPr>
                <w:color w:val="000000"/>
                <w:sz w:val="24"/>
                <w:szCs w:val="24"/>
                <w:lang w:eastAsia="ja-JP"/>
              </w:rPr>
            </w:pPr>
          </w:p>
          <w:p w14:paraId="6D7EAF19" w14:textId="77777777" w:rsidR="00AB6BDE" w:rsidRDefault="00AB6BDE" w:rsidP="00F80908">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Знать:</w:t>
            </w:r>
            <w:r w:rsidRPr="00AB6BDE">
              <w:rPr>
                <w:color w:val="000000"/>
                <w:sz w:val="24"/>
                <w:szCs w:val="24"/>
                <w:lang w:eastAsia="ja-JP"/>
              </w:rPr>
              <w:t xml:space="preserve"> финансово-экономические показатели, влияющие на возможность возникновения различных финансовых рисков в организации.</w:t>
            </w:r>
          </w:p>
          <w:p w14:paraId="4DC0E6AF" w14:textId="6960BDA7" w:rsidR="00AB6BDE" w:rsidRDefault="00AB6BDE" w:rsidP="00F80908">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Уме</w:t>
            </w:r>
            <w:r w:rsidR="00B316B2" w:rsidRPr="00B316B2">
              <w:rPr>
                <w:b/>
                <w:bCs/>
                <w:color w:val="000000"/>
                <w:sz w:val="24"/>
                <w:szCs w:val="24"/>
                <w:lang w:eastAsia="ja-JP"/>
              </w:rPr>
              <w:t>ть:</w:t>
            </w:r>
            <w:r w:rsidRPr="00AB6BDE">
              <w:rPr>
                <w:color w:val="000000"/>
                <w:sz w:val="24"/>
                <w:szCs w:val="24"/>
                <w:lang w:eastAsia="ja-JP"/>
              </w:rPr>
              <w:t xml:space="preserve"> рассчитывать финансово-экономические показатели, влияющие на возможность возникновения различных финансовых рисков в организации.</w:t>
            </w:r>
          </w:p>
          <w:p w14:paraId="544F3D98" w14:textId="77777777" w:rsidR="00AB6BDE" w:rsidRDefault="00AB6BDE" w:rsidP="00F80908">
            <w:pPr>
              <w:widowControl w:val="0"/>
              <w:pBdr>
                <w:top w:val="nil"/>
                <w:left w:val="nil"/>
                <w:bottom w:val="nil"/>
                <w:right w:val="nil"/>
                <w:between w:val="nil"/>
              </w:pBdr>
              <w:tabs>
                <w:tab w:val="left" w:pos="540"/>
              </w:tabs>
              <w:jc w:val="both"/>
              <w:rPr>
                <w:color w:val="000000"/>
                <w:sz w:val="24"/>
                <w:szCs w:val="24"/>
                <w:lang w:eastAsia="ja-JP"/>
              </w:rPr>
            </w:pPr>
          </w:p>
          <w:p w14:paraId="2BF47A1F" w14:textId="77777777" w:rsidR="00AB6BDE" w:rsidRDefault="00AB6BDE" w:rsidP="00F80908">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Знать:</w:t>
            </w:r>
            <w:r w:rsidRPr="00AB6BDE">
              <w:rPr>
                <w:color w:val="000000"/>
                <w:sz w:val="24"/>
                <w:szCs w:val="24"/>
                <w:lang w:eastAsia="ja-JP"/>
              </w:rPr>
              <w:t xml:space="preserve"> методы анализа и оценки финансовых рисков.</w:t>
            </w:r>
          </w:p>
          <w:p w14:paraId="75C92684" w14:textId="5A7CA550" w:rsidR="00AB6BDE" w:rsidRPr="00F80908" w:rsidRDefault="00B316B2" w:rsidP="00F80908">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Уметь:</w:t>
            </w:r>
            <w:r w:rsidRPr="00AB6BDE">
              <w:rPr>
                <w:color w:val="000000"/>
                <w:sz w:val="24"/>
                <w:szCs w:val="24"/>
                <w:lang w:eastAsia="ja-JP"/>
              </w:rPr>
              <w:t xml:space="preserve"> </w:t>
            </w:r>
            <w:r w:rsidR="00AB6BDE" w:rsidRPr="00AB6BDE">
              <w:rPr>
                <w:color w:val="000000"/>
                <w:sz w:val="24"/>
                <w:szCs w:val="24"/>
                <w:lang w:eastAsia="ja-JP"/>
              </w:rPr>
              <w:t>использовать методы анализа и оценки финансовых рисков.</w:t>
            </w:r>
          </w:p>
        </w:tc>
      </w:tr>
      <w:tr w:rsidR="00ED375E" w14:paraId="79B4F05D" w14:textId="77777777" w:rsidTr="005E1C44">
        <w:tc>
          <w:tcPr>
            <w:tcW w:w="10457" w:type="dxa"/>
            <w:gridSpan w:val="4"/>
          </w:tcPr>
          <w:p w14:paraId="509EDDEF" w14:textId="69711271" w:rsidR="00ED375E" w:rsidRPr="006A164A" w:rsidRDefault="00ED375E" w:rsidP="006A164A">
            <w:pPr>
              <w:widowControl w:val="0"/>
              <w:pBdr>
                <w:top w:val="nil"/>
                <w:left w:val="nil"/>
                <w:bottom w:val="nil"/>
                <w:right w:val="nil"/>
                <w:between w:val="nil"/>
              </w:pBdr>
              <w:tabs>
                <w:tab w:val="left" w:pos="540"/>
              </w:tabs>
              <w:jc w:val="both"/>
              <w:rPr>
                <w:b/>
                <w:bCs/>
                <w:color w:val="000000"/>
                <w:sz w:val="24"/>
                <w:szCs w:val="24"/>
              </w:rPr>
            </w:pPr>
            <w:r>
              <w:rPr>
                <w:b/>
                <w:bCs/>
                <w:color w:val="000000"/>
                <w:sz w:val="24"/>
                <w:szCs w:val="24"/>
              </w:rPr>
              <w:lastRenderedPageBreak/>
              <w:t xml:space="preserve">2023 </w:t>
            </w:r>
            <w:proofErr w:type="spellStart"/>
            <w:r>
              <w:rPr>
                <w:b/>
                <w:bCs/>
                <w:color w:val="000000"/>
                <w:sz w:val="24"/>
                <w:szCs w:val="24"/>
              </w:rPr>
              <w:t>г.п</w:t>
            </w:r>
            <w:proofErr w:type="spellEnd"/>
            <w:r>
              <w:rPr>
                <w:b/>
                <w:bCs/>
                <w:color w:val="000000"/>
                <w:sz w:val="24"/>
                <w:szCs w:val="24"/>
              </w:rPr>
              <w:t>.</w:t>
            </w:r>
          </w:p>
        </w:tc>
      </w:tr>
      <w:tr w:rsidR="006A164A" w14:paraId="7B114140" w14:textId="77777777" w:rsidTr="005E1C44">
        <w:tc>
          <w:tcPr>
            <w:tcW w:w="1243" w:type="dxa"/>
          </w:tcPr>
          <w:p w14:paraId="26759617" w14:textId="535C56E3" w:rsidR="006A164A" w:rsidRPr="00153A2A" w:rsidRDefault="006A164A" w:rsidP="006A164A">
            <w:pPr>
              <w:widowControl w:val="0"/>
              <w:pBdr>
                <w:top w:val="nil"/>
                <w:left w:val="nil"/>
                <w:bottom w:val="nil"/>
                <w:right w:val="nil"/>
                <w:between w:val="nil"/>
              </w:pBdr>
              <w:tabs>
                <w:tab w:val="left" w:pos="540"/>
              </w:tabs>
              <w:rPr>
                <w:color w:val="000000"/>
                <w:sz w:val="24"/>
                <w:szCs w:val="24"/>
              </w:rPr>
            </w:pPr>
            <w:r w:rsidRPr="00153A2A">
              <w:rPr>
                <w:color w:val="000000"/>
                <w:sz w:val="24"/>
                <w:szCs w:val="24"/>
              </w:rPr>
              <w:t>ПКП-</w:t>
            </w:r>
            <w:r>
              <w:rPr>
                <w:color w:val="000000"/>
                <w:sz w:val="24"/>
                <w:szCs w:val="24"/>
              </w:rPr>
              <w:t>2</w:t>
            </w:r>
          </w:p>
          <w:p w14:paraId="1A90F7F4" w14:textId="77777777" w:rsidR="006A164A" w:rsidRPr="0019372C" w:rsidRDefault="006A164A" w:rsidP="006A164A">
            <w:pPr>
              <w:widowControl w:val="0"/>
              <w:pBdr>
                <w:top w:val="nil"/>
                <w:left w:val="nil"/>
                <w:bottom w:val="nil"/>
                <w:right w:val="nil"/>
                <w:between w:val="nil"/>
              </w:pBdr>
              <w:tabs>
                <w:tab w:val="left" w:pos="540"/>
              </w:tabs>
              <w:rPr>
                <w:color w:val="000000"/>
                <w:sz w:val="24"/>
                <w:szCs w:val="24"/>
              </w:rPr>
            </w:pPr>
          </w:p>
        </w:tc>
        <w:tc>
          <w:tcPr>
            <w:tcW w:w="2126" w:type="dxa"/>
          </w:tcPr>
          <w:p w14:paraId="4685148C" w14:textId="6634B5CE" w:rsidR="006A164A" w:rsidRPr="006A164A" w:rsidRDefault="006A164A" w:rsidP="006A164A">
            <w:pPr>
              <w:widowControl w:val="0"/>
              <w:pBdr>
                <w:top w:val="nil"/>
                <w:left w:val="nil"/>
                <w:bottom w:val="nil"/>
                <w:right w:val="nil"/>
                <w:between w:val="nil"/>
              </w:pBdr>
              <w:tabs>
                <w:tab w:val="left" w:pos="540"/>
              </w:tabs>
              <w:rPr>
                <w:color w:val="000000"/>
                <w:sz w:val="24"/>
                <w:szCs w:val="24"/>
              </w:rPr>
            </w:pPr>
            <w:r w:rsidRPr="006A164A">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3544" w:type="dxa"/>
          </w:tcPr>
          <w:p w14:paraId="790A4448"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514C8035"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04C36E96"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 xml:space="preserve">2. Выделяет и интерпретирует основные изменения финансово-экономическом состоянии объекта, внешней и внутренней среды.  </w:t>
            </w:r>
          </w:p>
          <w:p w14:paraId="488804AB"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6B72494E" w14:textId="77777777" w:rsidR="00B316B2" w:rsidRDefault="00B316B2" w:rsidP="006A164A">
            <w:pPr>
              <w:widowControl w:val="0"/>
              <w:pBdr>
                <w:top w:val="nil"/>
                <w:left w:val="nil"/>
                <w:bottom w:val="nil"/>
                <w:right w:val="nil"/>
                <w:between w:val="nil"/>
              </w:pBdr>
              <w:tabs>
                <w:tab w:val="left" w:pos="540"/>
              </w:tabs>
              <w:jc w:val="both"/>
              <w:rPr>
                <w:color w:val="000000"/>
                <w:sz w:val="24"/>
                <w:szCs w:val="24"/>
              </w:rPr>
            </w:pPr>
          </w:p>
          <w:p w14:paraId="51527B72" w14:textId="77777777" w:rsidR="00B316B2" w:rsidRDefault="00B316B2" w:rsidP="006A164A">
            <w:pPr>
              <w:widowControl w:val="0"/>
              <w:pBdr>
                <w:top w:val="nil"/>
                <w:left w:val="nil"/>
                <w:bottom w:val="nil"/>
                <w:right w:val="nil"/>
                <w:between w:val="nil"/>
              </w:pBdr>
              <w:tabs>
                <w:tab w:val="left" w:pos="540"/>
              </w:tabs>
              <w:jc w:val="both"/>
              <w:rPr>
                <w:color w:val="000000"/>
                <w:sz w:val="24"/>
                <w:szCs w:val="24"/>
              </w:rPr>
            </w:pPr>
          </w:p>
          <w:p w14:paraId="6DCAA9B3" w14:textId="77777777" w:rsidR="00B316B2" w:rsidRDefault="00B316B2" w:rsidP="006A164A">
            <w:pPr>
              <w:widowControl w:val="0"/>
              <w:pBdr>
                <w:top w:val="nil"/>
                <w:left w:val="nil"/>
                <w:bottom w:val="nil"/>
                <w:right w:val="nil"/>
                <w:between w:val="nil"/>
              </w:pBdr>
              <w:tabs>
                <w:tab w:val="left" w:pos="540"/>
              </w:tabs>
              <w:jc w:val="both"/>
              <w:rPr>
                <w:color w:val="000000"/>
                <w:sz w:val="24"/>
                <w:szCs w:val="24"/>
              </w:rPr>
            </w:pPr>
          </w:p>
          <w:p w14:paraId="7A720E94" w14:textId="2527F8AD" w:rsidR="006A164A" w:rsidRPr="006A164A" w:rsidRDefault="006A164A" w:rsidP="006A164A">
            <w:pPr>
              <w:widowControl w:val="0"/>
              <w:pBdr>
                <w:top w:val="nil"/>
                <w:left w:val="nil"/>
                <w:bottom w:val="nil"/>
                <w:right w:val="nil"/>
                <w:between w:val="nil"/>
              </w:pBdr>
              <w:tabs>
                <w:tab w:val="left" w:pos="540"/>
              </w:tabs>
              <w:jc w:val="both"/>
              <w:rPr>
                <w:sz w:val="24"/>
                <w:szCs w:val="24"/>
              </w:rPr>
            </w:pPr>
            <w:r w:rsidRPr="006A164A">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3544" w:type="dxa"/>
          </w:tcPr>
          <w:p w14:paraId="051ADDE5" w14:textId="77777777" w:rsidR="006A164A" w:rsidRDefault="00AB6BDE" w:rsidP="006A164A">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Знать: </w:t>
            </w:r>
            <w:r w:rsidRPr="00AB6BDE">
              <w:rPr>
                <w:color w:val="000000"/>
                <w:sz w:val="24"/>
                <w:szCs w:val="24"/>
              </w:rPr>
              <w:t>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1834EB0C" w14:textId="77777777" w:rsidR="00AB6BDE" w:rsidRDefault="00AB6BDE" w:rsidP="006A164A">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Уметь: </w:t>
            </w:r>
            <w:r w:rsidRPr="00AB6BDE">
              <w:rPr>
                <w:color w:val="000000"/>
                <w:sz w:val="24"/>
                <w:szCs w:val="24"/>
              </w:rPr>
              <w:t>использовать 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7DC11023" w14:textId="77777777" w:rsidR="00AB6BDE" w:rsidRDefault="00AB6BDE" w:rsidP="006A164A">
            <w:pPr>
              <w:widowControl w:val="0"/>
              <w:pBdr>
                <w:top w:val="nil"/>
                <w:left w:val="nil"/>
                <w:bottom w:val="nil"/>
                <w:right w:val="nil"/>
                <w:between w:val="nil"/>
              </w:pBdr>
              <w:tabs>
                <w:tab w:val="left" w:pos="540"/>
              </w:tabs>
              <w:jc w:val="both"/>
              <w:rPr>
                <w:color w:val="000000"/>
                <w:sz w:val="24"/>
                <w:szCs w:val="24"/>
              </w:rPr>
            </w:pPr>
          </w:p>
          <w:p w14:paraId="58F77B4F" w14:textId="77777777" w:rsidR="00AB6BDE" w:rsidRDefault="00AB6BDE" w:rsidP="006A164A">
            <w:pPr>
              <w:widowControl w:val="0"/>
              <w:pBdr>
                <w:top w:val="nil"/>
                <w:left w:val="nil"/>
                <w:bottom w:val="nil"/>
                <w:right w:val="nil"/>
                <w:between w:val="nil"/>
              </w:pBdr>
              <w:tabs>
                <w:tab w:val="left" w:pos="540"/>
              </w:tabs>
              <w:jc w:val="both"/>
              <w:rPr>
                <w:color w:val="000000"/>
                <w:sz w:val="24"/>
                <w:szCs w:val="24"/>
              </w:rPr>
            </w:pPr>
          </w:p>
          <w:p w14:paraId="4F38C1D0" w14:textId="440E585E" w:rsidR="00AB6BDE" w:rsidRDefault="00AB6BDE" w:rsidP="006A164A">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Зна</w:t>
            </w:r>
            <w:r>
              <w:rPr>
                <w:b/>
                <w:bCs/>
                <w:color w:val="000000"/>
                <w:sz w:val="24"/>
                <w:szCs w:val="24"/>
              </w:rPr>
              <w:t>ть</w:t>
            </w:r>
            <w:r w:rsidRPr="00AB6BDE">
              <w:rPr>
                <w:b/>
                <w:bCs/>
                <w:color w:val="000000"/>
                <w:sz w:val="24"/>
                <w:szCs w:val="24"/>
              </w:rPr>
              <w:t xml:space="preserve">: </w:t>
            </w:r>
            <w:r w:rsidRPr="00AB6BDE">
              <w:rPr>
                <w:color w:val="000000"/>
                <w:sz w:val="24"/>
                <w:szCs w:val="24"/>
              </w:rPr>
              <w:t>основные изменения в финансово-экономическом состоянии объекта, внешней и внутренней среды, которые могут стать источником финансовых рисков.</w:t>
            </w:r>
          </w:p>
          <w:p w14:paraId="7025E3EB" w14:textId="52264073" w:rsidR="00AB6BDE" w:rsidRPr="00B316B2" w:rsidRDefault="00B316B2" w:rsidP="006A164A">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B316B2">
              <w:rPr>
                <w:color w:val="000000"/>
                <w:sz w:val="24"/>
                <w:szCs w:val="24"/>
              </w:rPr>
              <w:t xml:space="preserve"> оценивать изменения в финансово-экономическом состоянии объекта, внешней и внутренней среды как </w:t>
            </w:r>
            <w:r w:rsidRPr="00B316B2">
              <w:rPr>
                <w:color w:val="000000"/>
                <w:sz w:val="24"/>
                <w:szCs w:val="24"/>
              </w:rPr>
              <w:lastRenderedPageBreak/>
              <w:t>источники финансовых рисков.</w:t>
            </w:r>
          </w:p>
          <w:p w14:paraId="032D7CEF" w14:textId="77777777" w:rsidR="00AB6BDE" w:rsidRDefault="00AB6BDE" w:rsidP="006A164A">
            <w:pPr>
              <w:widowControl w:val="0"/>
              <w:pBdr>
                <w:top w:val="nil"/>
                <w:left w:val="nil"/>
                <w:bottom w:val="nil"/>
                <w:right w:val="nil"/>
                <w:between w:val="nil"/>
              </w:pBdr>
              <w:tabs>
                <w:tab w:val="left" w:pos="540"/>
              </w:tabs>
              <w:jc w:val="both"/>
              <w:rPr>
                <w:b/>
                <w:bCs/>
                <w:color w:val="000000"/>
                <w:sz w:val="24"/>
                <w:szCs w:val="24"/>
              </w:rPr>
            </w:pPr>
          </w:p>
          <w:p w14:paraId="1E760577" w14:textId="77777777" w:rsidR="00AB6BDE" w:rsidRDefault="00AB6BDE" w:rsidP="006A164A">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Знать: </w:t>
            </w:r>
            <w:r w:rsidRPr="00AB6BDE">
              <w:rPr>
                <w:color w:val="000000"/>
                <w:sz w:val="24"/>
                <w:szCs w:val="24"/>
              </w:rPr>
              <w:t>основные методы оценки инвестиционных рисков.</w:t>
            </w:r>
          </w:p>
          <w:p w14:paraId="04A64E2A" w14:textId="2FFB8475" w:rsidR="00AB6BDE" w:rsidRPr="006A164A" w:rsidRDefault="00AB6BDE" w:rsidP="006A164A">
            <w:pPr>
              <w:widowControl w:val="0"/>
              <w:pBdr>
                <w:top w:val="nil"/>
                <w:left w:val="nil"/>
                <w:bottom w:val="nil"/>
                <w:right w:val="nil"/>
                <w:between w:val="nil"/>
              </w:pBdr>
              <w:tabs>
                <w:tab w:val="left" w:pos="540"/>
              </w:tabs>
              <w:jc w:val="both"/>
              <w:rPr>
                <w:b/>
                <w:bCs/>
                <w:color w:val="000000"/>
                <w:sz w:val="24"/>
                <w:szCs w:val="24"/>
              </w:rPr>
            </w:pPr>
            <w:r w:rsidRPr="00AB6BDE">
              <w:rPr>
                <w:b/>
                <w:bCs/>
                <w:color w:val="000000"/>
                <w:sz w:val="24"/>
                <w:szCs w:val="24"/>
              </w:rPr>
              <w:t xml:space="preserve">Уметь: </w:t>
            </w:r>
            <w:r w:rsidRPr="00AB6BDE">
              <w:rPr>
                <w:color w:val="000000"/>
                <w:sz w:val="24"/>
                <w:szCs w:val="24"/>
              </w:rPr>
              <w:t>оценивать финансовые риски инвестиционных проектов.</w:t>
            </w:r>
          </w:p>
        </w:tc>
      </w:tr>
      <w:tr w:rsidR="00ED375E" w14:paraId="0C222D2D" w14:textId="77777777" w:rsidTr="005E1C44">
        <w:tc>
          <w:tcPr>
            <w:tcW w:w="1243" w:type="dxa"/>
          </w:tcPr>
          <w:p w14:paraId="11FB3E12" w14:textId="22D9A4EB" w:rsidR="00ED375E" w:rsidRPr="00153A2A" w:rsidRDefault="00ED375E" w:rsidP="006A164A">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ПКП-4</w:t>
            </w:r>
          </w:p>
        </w:tc>
        <w:tc>
          <w:tcPr>
            <w:tcW w:w="2126" w:type="dxa"/>
          </w:tcPr>
          <w:p w14:paraId="6E88F3F4" w14:textId="38F7CBD5" w:rsidR="00ED375E" w:rsidRPr="006A164A" w:rsidRDefault="00ED375E" w:rsidP="006A164A">
            <w:pPr>
              <w:widowControl w:val="0"/>
              <w:pBdr>
                <w:top w:val="nil"/>
                <w:left w:val="nil"/>
                <w:bottom w:val="nil"/>
                <w:right w:val="nil"/>
                <w:between w:val="nil"/>
              </w:pBdr>
              <w:tabs>
                <w:tab w:val="left" w:pos="540"/>
              </w:tabs>
              <w:rPr>
                <w:sz w:val="24"/>
                <w:szCs w:val="24"/>
              </w:rPr>
            </w:pPr>
            <w:r w:rsidRPr="00ED375E">
              <w:rPr>
                <w:sz w:val="24"/>
                <w:szCs w:val="24"/>
              </w:rPr>
              <w:t>Управление разработкой продуктов, услуг и решений на основе больших данных</w:t>
            </w:r>
          </w:p>
        </w:tc>
        <w:tc>
          <w:tcPr>
            <w:tcW w:w="3544" w:type="dxa"/>
          </w:tcPr>
          <w:p w14:paraId="075A5F1C" w14:textId="35F4C8CA" w:rsidR="00ED375E" w:rsidRDefault="00ED375E" w:rsidP="00C2085C">
            <w:pPr>
              <w:widowControl w:val="0"/>
              <w:numPr>
                <w:ilvl w:val="0"/>
                <w:numId w:val="14"/>
              </w:numPr>
              <w:pBdr>
                <w:top w:val="nil"/>
                <w:left w:val="nil"/>
                <w:bottom w:val="nil"/>
                <w:right w:val="nil"/>
                <w:between w:val="nil"/>
              </w:pBdr>
              <w:tabs>
                <w:tab w:val="left" w:pos="540"/>
              </w:tabs>
              <w:ind w:left="30" w:firstLine="0"/>
              <w:jc w:val="both"/>
              <w:rPr>
                <w:color w:val="000000"/>
                <w:sz w:val="24"/>
                <w:szCs w:val="24"/>
              </w:rPr>
            </w:pPr>
            <w:r w:rsidRPr="00ED375E">
              <w:rPr>
                <w:color w:val="000000"/>
                <w:sz w:val="24"/>
                <w:szCs w:val="24"/>
              </w:rPr>
              <w:t>Проведение проектного анализа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p w14:paraId="787DD2F3" w14:textId="77777777" w:rsidR="00B316B2" w:rsidRPr="00ED375E" w:rsidRDefault="00B316B2" w:rsidP="00B316B2">
            <w:pPr>
              <w:widowControl w:val="0"/>
              <w:pBdr>
                <w:top w:val="nil"/>
                <w:left w:val="nil"/>
                <w:bottom w:val="nil"/>
                <w:right w:val="nil"/>
                <w:between w:val="nil"/>
              </w:pBdr>
              <w:tabs>
                <w:tab w:val="left" w:pos="540"/>
              </w:tabs>
              <w:ind w:left="30"/>
              <w:jc w:val="both"/>
              <w:rPr>
                <w:color w:val="000000"/>
                <w:sz w:val="24"/>
                <w:szCs w:val="24"/>
              </w:rPr>
            </w:pPr>
          </w:p>
          <w:p w14:paraId="01BB9324" w14:textId="77777777" w:rsidR="00ED375E" w:rsidRDefault="00ED375E" w:rsidP="00C2085C">
            <w:pPr>
              <w:widowControl w:val="0"/>
              <w:numPr>
                <w:ilvl w:val="0"/>
                <w:numId w:val="14"/>
              </w:numPr>
              <w:pBdr>
                <w:top w:val="nil"/>
                <w:left w:val="nil"/>
                <w:bottom w:val="nil"/>
                <w:right w:val="nil"/>
                <w:between w:val="nil"/>
              </w:pBdr>
              <w:tabs>
                <w:tab w:val="left" w:pos="540"/>
              </w:tabs>
              <w:ind w:left="30" w:firstLine="0"/>
              <w:jc w:val="both"/>
              <w:rPr>
                <w:color w:val="000000"/>
                <w:sz w:val="24"/>
                <w:szCs w:val="24"/>
              </w:rPr>
            </w:pPr>
            <w:r w:rsidRPr="00ED375E">
              <w:rPr>
                <w:color w:val="000000"/>
                <w:sz w:val="24"/>
                <w:szCs w:val="24"/>
              </w:rPr>
              <w:t>Использует финансовые инновации для создание конкурентных преимуществ проекта.</w:t>
            </w:r>
          </w:p>
          <w:p w14:paraId="5E4A3A32"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11163FFD"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575FAC4B"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157FCE3D"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1703D96B" w14:textId="6CB1F2C6" w:rsidR="00ED375E" w:rsidRPr="006A164A" w:rsidRDefault="00ED375E" w:rsidP="00C2085C">
            <w:pPr>
              <w:widowControl w:val="0"/>
              <w:numPr>
                <w:ilvl w:val="0"/>
                <w:numId w:val="14"/>
              </w:numPr>
              <w:pBdr>
                <w:top w:val="nil"/>
                <w:left w:val="nil"/>
                <w:bottom w:val="nil"/>
                <w:right w:val="nil"/>
                <w:between w:val="nil"/>
              </w:pBdr>
              <w:tabs>
                <w:tab w:val="left" w:pos="540"/>
              </w:tabs>
              <w:ind w:left="30" w:firstLine="0"/>
              <w:jc w:val="both"/>
              <w:rPr>
                <w:color w:val="000000"/>
                <w:sz w:val="24"/>
                <w:szCs w:val="24"/>
              </w:rPr>
            </w:pPr>
            <w:r w:rsidRPr="00ED375E">
              <w:rPr>
                <w:color w:val="000000"/>
                <w:sz w:val="24"/>
                <w:szCs w:val="24"/>
              </w:rPr>
              <w:t>Управляет малыми группами, применяя методологию управления проектами в сфере IT.</w:t>
            </w:r>
          </w:p>
        </w:tc>
        <w:tc>
          <w:tcPr>
            <w:tcW w:w="3544" w:type="dxa"/>
          </w:tcPr>
          <w:p w14:paraId="2819F497" w14:textId="77777777" w:rsidR="00ED375E" w:rsidRDefault="00B316B2" w:rsidP="006A164A">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 xml:space="preserve">Знать: </w:t>
            </w:r>
            <w:r w:rsidRPr="00B316B2">
              <w:rPr>
                <w:color w:val="000000"/>
                <w:sz w:val="24"/>
                <w:szCs w:val="24"/>
              </w:rPr>
              <w:t>алгоритм проведения проектного анализа.</w:t>
            </w:r>
          </w:p>
          <w:p w14:paraId="389D9227" w14:textId="77777777" w:rsidR="00B316B2" w:rsidRDefault="00B316B2" w:rsidP="006A164A">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 xml:space="preserve">Уметь: </w:t>
            </w:r>
            <w:r w:rsidRPr="00B316B2">
              <w:rPr>
                <w:color w:val="000000"/>
                <w:sz w:val="24"/>
                <w:szCs w:val="24"/>
              </w:rPr>
              <w:t>определять целесообразность реализации инвестиционного проекта.</w:t>
            </w:r>
          </w:p>
          <w:p w14:paraId="6C8C187E" w14:textId="77777777" w:rsidR="00B316B2" w:rsidRDefault="00B316B2" w:rsidP="006A164A">
            <w:pPr>
              <w:widowControl w:val="0"/>
              <w:pBdr>
                <w:top w:val="nil"/>
                <w:left w:val="nil"/>
                <w:bottom w:val="nil"/>
                <w:right w:val="nil"/>
                <w:between w:val="nil"/>
              </w:pBdr>
              <w:tabs>
                <w:tab w:val="left" w:pos="540"/>
              </w:tabs>
              <w:jc w:val="both"/>
              <w:rPr>
                <w:color w:val="000000"/>
                <w:sz w:val="24"/>
                <w:szCs w:val="24"/>
              </w:rPr>
            </w:pPr>
          </w:p>
          <w:p w14:paraId="3F26518A" w14:textId="77777777" w:rsidR="00B316B2" w:rsidRDefault="00B316B2" w:rsidP="006A164A">
            <w:pPr>
              <w:widowControl w:val="0"/>
              <w:pBdr>
                <w:top w:val="nil"/>
                <w:left w:val="nil"/>
                <w:bottom w:val="nil"/>
                <w:right w:val="nil"/>
                <w:between w:val="nil"/>
              </w:pBdr>
              <w:tabs>
                <w:tab w:val="left" w:pos="540"/>
              </w:tabs>
              <w:jc w:val="both"/>
              <w:rPr>
                <w:color w:val="000000"/>
                <w:sz w:val="24"/>
                <w:szCs w:val="24"/>
              </w:rPr>
            </w:pPr>
          </w:p>
          <w:p w14:paraId="3C38FE0E" w14:textId="77777777" w:rsidR="00B316B2" w:rsidRDefault="00B316B2" w:rsidP="006A164A">
            <w:pPr>
              <w:widowControl w:val="0"/>
              <w:pBdr>
                <w:top w:val="nil"/>
                <w:left w:val="nil"/>
                <w:bottom w:val="nil"/>
                <w:right w:val="nil"/>
                <w:between w:val="nil"/>
              </w:pBdr>
              <w:tabs>
                <w:tab w:val="left" w:pos="540"/>
              </w:tabs>
              <w:jc w:val="both"/>
              <w:rPr>
                <w:color w:val="000000"/>
                <w:sz w:val="24"/>
                <w:szCs w:val="24"/>
              </w:rPr>
            </w:pPr>
          </w:p>
          <w:p w14:paraId="22FA34E5" w14:textId="73CC0C2E" w:rsidR="00B316B2" w:rsidRDefault="00B316B2" w:rsidP="006A164A">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B316B2">
              <w:rPr>
                <w:color w:val="000000"/>
                <w:sz w:val="24"/>
                <w:szCs w:val="24"/>
              </w:rPr>
              <w:t xml:space="preserve"> роль финансовых инноваций для создания конкурентных преимуществ инвестиционного проекта.</w:t>
            </w:r>
          </w:p>
          <w:p w14:paraId="5C86DD81" w14:textId="5A414C44" w:rsidR="00B316B2" w:rsidRDefault="00B316B2" w:rsidP="006A164A">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B316B2">
              <w:rPr>
                <w:color w:val="000000"/>
                <w:sz w:val="24"/>
                <w:szCs w:val="24"/>
              </w:rPr>
              <w:t xml:space="preserve"> использовать финансовые инновации для создание конкурентных преимуществ проекта.</w:t>
            </w:r>
          </w:p>
          <w:p w14:paraId="1D19F14C" w14:textId="77777777" w:rsidR="00B316B2" w:rsidRDefault="00B316B2" w:rsidP="006A164A">
            <w:pPr>
              <w:widowControl w:val="0"/>
              <w:pBdr>
                <w:top w:val="nil"/>
                <w:left w:val="nil"/>
                <w:bottom w:val="nil"/>
                <w:right w:val="nil"/>
                <w:between w:val="nil"/>
              </w:pBdr>
              <w:tabs>
                <w:tab w:val="left" w:pos="540"/>
              </w:tabs>
              <w:jc w:val="both"/>
              <w:rPr>
                <w:color w:val="000000"/>
                <w:sz w:val="24"/>
                <w:szCs w:val="24"/>
              </w:rPr>
            </w:pPr>
          </w:p>
          <w:p w14:paraId="58CD0BE6" w14:textId="4D4E6838" w:rsidR="00B316B2" w:rsidRDefault="00B316B2" w:rsidP="006A164A">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B316B2">
              <w:rPr>
                <w:color w:val="000000"/>
                <w:sz w:val="24"/>
                <w:szCs w:val="24"/>
              </w:rPr>
              <w:t xml:space="preserve"> принципы управления малыми группами, применяя методологию управления проектами в сфере IT с учетом минимизации финансовых рисков.</w:t>
            </w:r>
          </w:p>
          <w:p w14:paraId="09B8A86E" w14:textId="2C623F31" w:rsidR="00B316B2" w:rsidRPr="006A164A" w:rsidRDefault="00B316B2" w:rsidP="00B316B2">
            <w:pPr>
              <w:widowControl w:val="0"/>
              <w:pBdr>
                <w:top w:val="nil"/>
                <w:left w:val="nil"/>
                <w:bottom w:val="nil"/>
                <w:right w:val="nil"/>
                <w:between w:val="nil"/>
              </w:pBdr>
              <w:tabs>
                <w:tab w:val="left" w:pos="540"/>
              </w:tabs>
              <w:jc w:val="both"/>
              <w:rPr>
                <w:b/>
                <w:bCs/>
                <w:color w:val="000000"/>
                <w:sz w:val="24"/>
                <w:szCs w:val="24"/>
              </w:rPr>
            </w:pPr>
            <w:r w:rsidRPr="00B316B2">
              <w:rPr>
                <w:b/>
                <w:bCs/>
                <w:color w:val="000000"/>
                <w:sz w:val="24"/>
                <w:szCs w:val="24"/>
              </w:rPr>
              <w:t>Уметь:</w:t>
            </w:r>
            <w:r w:rsidRPr="00B316B2">
              <w:rPr>
                <w:color w:val="000000"/>
                <w:sz w:val="24"/>
                <w:szCs w:val="24"/>
              </w:rPr>
              <w:t xml:space="preserve"> управлять малыми группами, применяя методологию управления проектами в сфере IT с учетом минимизации финансовых рисков.</w:t>
            </w:r>
          </w:p>
        </w:tc>
      </w:tr>
      <w:tr w:rsidR="00ED375E" w14:paraId="52974FB0" w14:textId="77777777" w:rsidTr="005E1C44">
        <w:tc>
          <w:tcPr>
            <w:tcW w:w="10457" w:type="dxa"/>
            <w:gridSpan w:val="4"/>
          </w:tcPr>
          <w:p w14:paraId="671959CF" w14:textId="0772FD04" w:rsidR="00ED375E" w:rsidRPr="006A164A" w:rsidRDefault="005E1C44" w:rsidP="006A164A">
            <w:pPr>
              <w:widowControl w:val="0"/>
              <w:pBdr>
                <w:top w:val="nil"/>
                <w:left w:val="nil"/>
                <w:bottom w:val="nil"/>
                <w:right w:val="nil"/>
                <w:between w:val="nil"/>
              </w:pBdr>
              <w:tabs>
                <w:tab w:val="left" w:pos="540"/>
              </w:tabs>
              <w:jc w:val="both"/>
              <w:rPr>
                <w:b/>
                <w:bCs/>
                <w:color w:val="000000"/>
                <w:sz w:val="24"/>
                <w:szCs w:val="24"/>
              </w:rPr>
            </w:pPr>
            <w:r>
              <w:rPr>
                <w:b/>
                <w:bCs/>
                <w:color w:val="000000"/>
                <w:sz w:val="24"/>
                <w:szCs w:val="24"/>
              </w:rPr>
              <w:t xml:space="preserve">С </w:t>
            </w:r>
            <w:r w:rsidR="00ED375E">
              <w:rPr>
                <w:b/>
                <w:bCs/>
                <w:color w:val="000000"/>
                <w:sz w:val="24"/>
                <w:szCs w:val="24"/>
              </w:rPr>
              <w:t xml:space="preserve">2024 </w:t>
            </w:r>
            <w:proofErr w:type="spellStart"/>
            <w:r w:rsidR="00ED375E">
              <w:rPr>
                <w:b/>
                <w:bCs/>
                <w:color w:val="000000"/>
                <w:sz w:val="24"/>
                <w:szCs w:val="24"/>
              </w:rPr>
              <w:t>г.п</w:t>
            </w:r>
            <w:proofErr w:type="spellEnd"/>
            <w:r w:rsidR="00ED375E">
              <w:rPr>
                <w:b/>
                <w:bCs/>
                <w:color w:val="000000"/>
                <w:sz w:val="24"/>
                <w:szCs w:val="24"/>
              </w:rPr>
              <w:t>.</w:t>
            </w:r>
            <w:r>
              <w:rPr>
                <w:b/>
                <w:bCs/>
                <w:color w:val="000000"/>
                <w:sz w:val="24"/>
                <w:szCs w:val="24"/>
              </w:rPr>
              <w:t xml:space="preserve"> и далее</w:t>
            </w:r>
          </w:p>
        </w:tc>
      </w:tr>
      <w:tr w:rsidR="00B316B2" w14:paraId="2DC23003" w14:textId="77777777" w:rsidTr="005E1C44">
        <w:tc>
          <w:tcPr>
            <w:tcW w:w="1243" w:type="dxa"/>
          </w:tcPr>
          <w:p w14:paraId="423B3514" w14:textId="77777777" w:rsidR="00B316B2" w:rsidRPr="00153A2A" w:rsidRDefault="00B316B2" w:rsidP="00B316B2">
            <w:pPr>
              <w:widowControl w:val="0"/>
              <w:pBdr>
                <w:top w:val="nil"/>
                <w:left w:val="nil"/>
                <w:bottom w:val="nil"/>
                <w:right w:val="nil"/>
                <w:between w:val="nil"/>
              </w:pBdr>
              <w:tabs>
                <w:tab w:val="left" w:pos="540"/>
              </w:tabs>
              <w:rPr>
                <w:color w:val="000000"/>
                <w:sz w:val="24"/>
                <w:szCs w:val="24"/>
              </w:rPr>
            </w:pPr>
            <w:r w:rsidRPr="00153A2A">
              <w:rPr>
                <w:color w:val="000000"/>
                <w:sz w:val="24"/>
                <w:szCs w:val="24"/>
              </w:rPr>
              <w:t>ПКП-</w:t>
            </w:r>
            <w:r>
              <w:rPr>
                <w:color w:val="000000"/>
                <w:sz w:val="24"/>
                <w:szCs w:val="24"/>
              </w:rPr>
              <w:t>2</w:t>
            </w:r>
          </w:p>
          <w:p w14:paraId="7698747C" w14:textId="77777777" w:rsidR="00B316B2" w:rsidRPr="00153A2A" w:rsidRDefault="00B316B2" w:rsidP="00B316B2">
            <w:pPr>
              <w:widowControl w:val="0"/>
              <w:pBdr>
                <w:top w:val="nil"/>
                <w:left w:val="nil"/>
                <w:bottom w:val="nil"/>
                <w:right w:val="nil"/>
                <w:between w:val="nil"/>
              </w:pBdr>
              <w:tabs>
                <w:tab w:val="left" w:pos="540"/>
              </w:tabs>
              <w:rPr>
                <w:color w:val="000000"/>
                <w:sz w:val="24"/>
                <w:szCs w:val="24"/>
              </w:rPr>
            </w:pPr>
          </w:p>
        </w:tc>
        <w:tc>
          <w:tcPr>
            <w:tcW w:w="2126" w:type="dxa"/>
          </w:tcPr>
          <w:p w14:paraId="51B9A864" w14:textId="62262146" w:rsidR="00B316B2" w:rsidRPr="006A164A" w:rsidRDefault="00B316B2" w:rsidP="00B316B2">
            <w:pPr>
              <w:widowControl w:val="0"/>
              <w:pBdr>
                <w:top w:val="nil"/>
                <w:left w:val="nil"/>
                <w:bottom w:val="nil"/>
                <w:right w:val="nil"/>
                <w:between w:val="nil"/>
              </w:pBdr>
              <w:tabs>
                <w:tab w:val="left" w:pos="540"/>
              </w:tabs>
              <w:rPr>
                <w:sz w:val="24"/>
                <w:szCs w:val="24"/>
              </w:rPr>
            </w:pPr>
            <w:r>
              <w:rPr>
                <w:sz w:val="24"/>
                <w:szCs w:val="24"/>
              </w:rPr>
              <w:t>Способность осуществлять м</w:t>
            </w:r>
            <w:r w:rsidRPr="001305F2">
              <w:rPr>
                <w:sz w:val="24"/>
                <w:szCs w:val="24"/>
              </w:rPr>
              <w:t>ониторинг экономических, промышленных и корпоративных изменений посредством анализа информации и интерпрет</w:t>
            </w:r>
            <w:r>
              <w:rPr>
                <w:sz w:val="24"/>
                <w:szCs w:val="24"/>
              </w:rPr>
              <w:t>ировать</w:t>
            </w:r>
            <w:r w:rsidRPr="001305F2">
              <w:rPr>
                <w:sz w:val="24"/>
                <w:szCs w:val="24"/>
              </w:rPr>
              <w:t xml:space="preserve"> данны</w:t>
            </w:r>
            <w:r>
              <w:rPr>
                <w:sz w:val="24"/>
                <w:szCs w:val="24"/>
              </w:rPr>
              <w:t>е</w:t>
            </w:r>
            <w:r w:rsidRPr="001305F2">
              <w:rPr>
                <w:sz w:val="24"/>
                <w:szCs w:val="24"/>
              </w:rPr>
              <w:t>, связанны</w:t>
            </w:r>
            <w:r>
              <w:rPr>
                <w:sz w:val="24"/>
                <w:szCs w:val="24"/>
              </w:rPr>
              <w:t>е</w:t>
            </w:r>
            <w:r w:rsidRPr="001305F2">
              <w:rPr>
                <w:sz w:val="24"/>
                <w:szCs w:val="24"/>
              </w:rPr>
              <w:t xml:space="preserve"> с финансовыми решениями, </w:t>
            </w:r>
            <w:r w:rsidRPr="001305F2">
              <w:rPr>
                <w:sz w:val="24"/>
                <w:szCs w:val="24"/>
              </w:rPr>
              <w:lastRenderedPageBreak/>
              <w:t>включая цены, прибыль, устойчивость, дальнейшие перспективы в плане инвестиционных рисков и экономического влияния</w:t>
            </w:r>
          </w:p>
        </w:tc>
        <w:tc>
          <w:tcPr>
            <w:tcW w:w="3544" w:type="dxa"/>
          </w:tcPr>
          <w:p w14:paraId="11D7C433"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lastRenderedPageBreak/>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1D8EA542" w14:textId="130903A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5BDDEAFE" w14:textId="215BF27C"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5F7238E4" w14:textId="0BCF6784"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2EC2F2A5" w14:textId="419A77B1"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5DEEA0AF" w14:textId="2A01DE70"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24BF46CE" w14:textId="270B9C01"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036C89F7" w14:textId="7F795302"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6C726E88" w14:textId="77777777"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04668875"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 xml:space="preserve">2. Выделяет и интерпретирует основные изменения финансово-экономическом состоянии объекта, внешней и внутренней среды.  </w:t>
            </w:r>
          </w:p>
          <w:p w14:paraId="6C8D9BCF"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0F9F53F5"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6E6485F0" w14:textId="5050B88A"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43C45482" w14:textId="3004CE32"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43672A1B" w14:textId="3B226703"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31D6C305" w14:textId="77777777" w:rsidR="005E1C44" w:rsidRDefault="005E1C44" w:rsidP="00B316B2">
            <w:pPr>
              <w:widowControl w:val="0"/>
              <w:pBdr>
                <w:top w:val="nil"/>
                <w:left w:val="nil"/>
                <w:bottom w:val="nil"/>
                <w:right w:val="nil"/>
                <w:between w:val="nil"/>
              </w:pBdr>
              <w:tabs>
                <w:tab w:val="left" w:pos="540"/>
              </w:tabs>
              <w:jc w:val="both"/>
              <w:rPr>
                <w:color w:val="000000"/>
                <w:sz w:val="24"/>
                <w:szCs w:val="24"/>
              </w:rPr>
            </w:pPr>
          </w:p>
          <w:p w14:paraId="21734146"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5A7DDB2B" w14:textId="5D9BE249" w:rsidR="00B316B2" w:rsidRPr="006A164A" w:rsidRDefault="00B316B2" w:rsidP="00B316B2">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3544" w:type="dxa"/>
          </w:tcPr>
          <w:p w14:paraId="4044EBC7"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lastRenderedPageBreak/>
              <w:t xml:space="preserve">Знать: </w:t>
            </w:r>
            <w:r w:rsidRPr="00AB6BDE">
              <w:rPr>
                <w:color w:val="000000"/>
                <w:sz w:val="24"/>
                <w:szCs w:val="24"/>
              </w:rPr>
              <w:t>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2F16024B"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Уметь: </w:t>
            </w:r>
            <w:r w:rsidRPr="00AB6BDE">
              <w:rPr>
                <w:color w:val="000000"/>
                <w:sz w:val="24"/>
                <w:szCs w:val="24"/>
              </w:rPr>
              <w:t>использовать 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7A62B848"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38449579"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3A270B6A"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Зна</w:t>
            </w:r>
            <w:r>
              <w:rPr>
                <w:b/>
                <w:bCs/>
                <w:color w:val="000000"/>
                <w:sz w:val="24"/>
                <w:szCs w:val="24"/>
              </w:rPr>
              <w:t>ть</w:t>
            </w:r>
            <w:r w:rsidRPr="00AB6BDE">
              <w:rPr>
                <w:b/>
                <w:bCs/>
                <w:color w:val="000000"/>
                <w:sz w:val="24"/>
                <w:szCs w:val="24"/>
              </w:rPr>
              <w:t xml:space="preserve">: </w:t>
            </w:r>
            <w:r w:rsidRPr="00AB6BDE">
              <w:rPr>
                <w:color w:val="000000"/>
                <w:sz w:val="24"/>
                <w:szCs w:val="24"/>
              </w:rPr>
              <w:t>основные изменения в финансово-экономическом состоянии объекта, внешней и внутренней среды, которые могут стать источником финансовых рисков.</w:t>
            </w:r>
          </w:p>
          <w:p w14:paraId="06EDADCA" w14:textId="77777777" w:rsidR="00B316B2" w:rsidRPr="00B316B2" w:rsidRDefault="00B316B2" w:rsidP="00B316B2">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B316B2">
              <w:rPr>
                <w:color w:val="000000"/>
                <w:sz w:val="24"/>
                <w:szCs w:val="24"/>
              </w:rPr>
              <w:t xml:space="preserve"> оценивать изменения в финансово-экономическом состоянии объекта, внешней и внутренней среды как источники финансовых рисков.</w:t>
            </w:r>
          </w:p>
          <w:p w14:paraId="6730CE69" w14:textId="77777777" w:rsidR="00B316B2" w:rsidRDefault="00B316B2" w:rsidP="00B316B2">
            <w:pPr>
              <w:widowControl w:val="0"/>
              <w:pBdr>
                <w:top w:val="nil"/>
                <w:left w:val="nil"/>
                <w:bottom w:val="nil"/>
                <w:right w:val="nil"/>
                <w:between w:val="nil"/>
              </w:pBdr>
              <w:tabs>
                <w:tab w:val="left" w:pos="540"/>
              </w:tabs>
              <w:jc w:val="both"/>
              <w:rPr>
                <w:b/>
                <w:bCs/>
                <w:color w:val="000000"/>
                <w:sz w:val="24"/>
                <w:szCs w:val="24"/>
              </w:rPr>
            </w:pPr>
          </w:p>
          <w:p w14:paraId="566B7C8B"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Знать: </w:t>
            </w:r>
            <w:r w:rsidRPr="00AB6BDE">
              <w:rPr>
                <w:color w:val="000000"/>
                <w:sz w:val="24"/>
                <w:szCs w:val="24"/>
              </w:rPr>
              <w:t>основные методы оценки инвестиционных рисков.</w:t>
            </w:r>
          </w:p>
          <w:p w14:paraId="294DEE78" w14:textId="7495B7A3" w:rsidR="00B316B2" w:rsidRPr="006A164A" w:rsidRDefault="00B316B2" w:rsidP="00B316B2">
            <w:pPr>
              <w:widowControl w:val="0"/>
              <w:pBdr>
                <w:top w:val="nil"/>
                <w:left w:val="nil"/>
                <w:bottom w:val="nil"/>
                <w:right w:val="nil"/>
                <w:between w:val="nil"/>
              </w:pBdr>
              <w:tabs>
                <w:tab w:val="left" w:pos="540"/>
              </w:tabs>
              <w:jc w:val="both"/>
              <w:rPr>
                <w:b/>
                <w:bCs/>
                <w:color w:val="000000"/>
                <w:sz w:val="24"/>
                <w:szCs w:val="24"/>
              </w:rPr>
            </w:pPr>
            <w:r w:rsidRPr="00AB6BDE">
              <w:rPr>
                <w:b/>
                <w:bCs/>
                <w:color w:val="000000"/>
                <w:sz w:val="24"/>
                <w:szCs w:val="24"/>
              </w:rPr>
              <w:t xml:space="preserve">Уметь: </w:t>
            </w:r>
            <w:r w:rsidRPr="00AB6BDE">
              <w:rPr>
                <w:color w:val="000000"/>
                <w:sz w:val="24"/>
                <w:szCs w:val="24"/>
              </w:rPr>
              <w:t>оценивать финансовые риски инвестиционных проектов.</w:t>
            </w:r>
          </w:p>
        </w:tc>
      </w:tr>
      <w:tr w:rsidR="00B316B2" w14:paraId="2E2F27F9" w14:textId="77777777" w:rsidTr="005E1C44">
        <w:tc>
          <w:tcPr>
            <w:tcW w:w="1243" w:type="dxa"/>
          </w:tcPr>
          <w:p w14:paraId="1925B9AA" w14:textId="39277ACC" w:rsidR="00B316B2" w:rsidRPr="00153A2A" w:rsidRDefault="00B316B2" w:rsidP="00B316B2">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ПКП-4</w:t>
            </w:r>
          </w:p>
        </w:tc>
        <w:tc>
          <w:tcPr>
            <w:tcW w:w="2126" w:type="dxa"/>
          </w:tcPr>
          <w:p w14:paraId="57505CC3" w14:textId="6D529480" w:rsidR="00B316B2" w:rsidRPr="006A164A" w:rsidRDefault="00B316B2" w:rsidP="00B316B2">
            <w:pPr>
              <w:widowControl w:val="0"/>
              <w:pBdr>
                <w:top w:val="nil"/>
                <w:left w:val="nil"/>
                <w:bottom w:val="nil"/>
                <w:right w:val="nil"/>
                <w:between w:val="nil"/>
              </w:pBdr>
              <w:tabs>
                <w:tab w:val="left" w:pos="540"/>
              </w:tabs>
              <w:rPr>
                <w:sz w:val="24"/>
                <w:szCs w:val="24"/>
              </w:rPr>
            </w:pPr>
            <w:r w:rsidRPr="00243FAB">
              <w:rPr>
                <w:bCs/>
                <w:sz w:val="24"/>
                <w:szCs w:val="24"/>
              </w:rPr>
              <w:t>Способность управлять</w:t>
            </w:r>
            <w:r w:rsidRPr="00243FAB">
              <w:rPr>
                <w:sz w:val="24"/>
                <w:szCs w:val="24"/>
              </w:rPr>
              <w:t xml:space="preserve"> проектами в финансовой сфере с использованием современного аналитического аппарата, учитывающего фактор неопределенности</w:t>
            </w:r>
          </w:p>
        </w:tc>
        <w:tc>
          <w:tcPr>
            <w:tcW w:w="3544" w:type="dxa"/>
          </w:tcPr>
          <w:p w14:paraId="6642E98E" w14:textId="238DBCDE" w:rsidR="00B316B2" w:rsidRPr="00ED375E" w:rsidRDefault="00B316B2" w:rsidP="00C2085C">
            <w:pPr>
              <w:widowControl w:val="0"/>
              <w:numPr>
                <w:ilvl w:val="0"/>
                <w:numId w:val="15"/>
              </w:numPr>
              <w:pBdr>
                <w:top w:val="nil"/>
                <w:left w:val="nil"/>
                <w:bottom w:val="nil"/>
                <w:right w:val="nil"/>
                <w:between w:val="nil"/>
              </w:pBdr>
              <w:tabs>
                <w:tab w:val="left" w:pos="540"/>
              </w:tabs>
              <w:ind w:left="30" w:firstLine="0"/>
              <w:jc w:val="both"/>
              <w:rPr>
                <w:color w:val="000000"/>
                <w:sz w:val="24"/>
                <w:szCs w:val="24"/>
              </w:rPr>
            </w:pPr>
            <w:r w:rsidRPr="00ED375E">
              <w:rPr>
                <w:color w:val="000000"/>
                <w:sz w:val="24"/>
                <w:szCs w:val="24"/>
              </w:rPr>
              <w:t>Проводит проектный анализ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p w14:paraId="22581D52" w14:textId="67347182" w:rsidR="00B316B2" w:rsidRDefault="00B316B2" w:rsidP="00C2085C">
            <w:pPr>
              <w:widowControl w:val="0"/>
              <w:numPr>
                <w:ilvl w:val="0"/>
                <w:numId w:val="15"/>
              </w:numPr>
              <w:pBdr>
                <w:top w:val="nil"/>
                <w:left w:val="nil"/>
                <w:bottom w:val="nil"/>
                <w:right w:val="nil"/>
                <w:between w:val="nil"/>
              </w:pBdr>
              <w:tabs>
                <w:tab w:val="left" w:pos="540"/>
              </w:tabs>
              <w:ind w:left="30" w:firstLine="0"/>
              <w:jc w:val="both"/>
              <w:rPr>
                <w:color w:val="000000"/>
                <w:sz w:val="24"/>
                <w:szCs w:val="24"/>
              </w:rPr>
            </w:pPr>
            <w:r w:rsidRPr="00ED375E">
              <w:rPr>
                <w:color w:val="000000"/>
                <w:sz w:val="24"/>
                <w:szCs w:val="24"/>
              </w:rPr>
              <w:t>Использует финансовые инновации для создание конкурентных преимуществ проекта.</w:t>
            </w:r>
          </w:p>
          <w:p w14:paraId="61F36C2E" w14:textId="2E700340" w:rsidR="005E1C44" w:rsidRDefault="005E1C44" w:rsidP="005E1C44">
            <w:pPr>
              <w:widowControl w:val="0"/>
              <w:pBdr>
                <w:top w:val="nil"/>
                <w:left w:val="nil"/>
                <w:bottom w:val="nil"/>
                <w:right w:val="nil"/>
                <w:between w:val="nil"/>
              </w:pBdr>
              <w:tabs>
                <w:tab w:val="left" w:pos="540"/>
              </w:tabs>
              <w:jc w:val="both"/>
              <w:rPr>
                <w:color w:val="000000"/>
                <w:sz w:val="24"/>
                <w:szCs w:val="24"/>
              </w:rPr>
            </w:pPr>
          </w:p>
          <w:p w14:paraId="1A396CE5" w14:textId="77E89838" w:rsidR="005E1C44" w:rsidRDefault="005E1C44" w:rsidP="005E1C44">
            <w:pPr>
              <w:widowControl w:val="0"/>
              <w:pBdr>
                <w:top w:val="nil"/>
                <w:left w:val="nil"/>
                <w:bottom w:val="nil"/>
                <w:right w:val="nil"/>
                <w:between w:val="nil"/>
              </w:pBdr>
              <w:tabs>
                <w:tab w:val="left" w:pos="540"/>
              </w:tabs>
              <w:jc w:val="both"/>
              <w:rPr>
                <w:color w:val="000000"/>
                <w:sz w:val="24"/>
                <w:szCs w:val="24"/>
              </w:rPr>
            </w:pPr>
          </w:p>
          <w:p w14:paraId="312491D6" w14:textId="6C231372" w:rsidR="005E1C44" w:rsidRDefault="005E1C44" w:rsidP="005E1C44">
            <w:pPr>
              <w:widowControl w:val="0"/>
              <w:pBdr>
                <w:top w:val="nil"/>
                <w:left w:val="nil"/>
                <w:bottom w:val="nil"/>
                <w:right w:val="nil"/>
                <w:between w:val="nil"/>
              </w:pBdr>
              <w:tabs>
                <w:tab w:val="left" w:pos="540"/>
              </w:tabs>
              <w:jc w:val="both"/>
              <w:rPr>
                <w:color w:val="000000"/>
                <w:sz w:val="24"/>
                <w:szCs w:val="24"/>
              </w:rPr>
            </w:pPr>
          </w:p>
          <w:p w14:paraId="18ADEE02" w14:textId="390498EB" w:rsidR="005E1C44" w:rsidRDefault="005E1C44" w:rsidP="005E1C44">
            <w:pPr>
              <w:widowControl w:val="0"/>
              <w:pBdr>
                <w:top w:val="nil"/>
                <w:left w:val="nil"/>
                <w:bottom w:val="nil"/>
                <w:right w:val="nil"/>
                <w:between w:val="nil"/>
              </w:pBdr>
              <w:tabs>
                <w:tab w:val="left" w:pos="540"/>
              </w:tabs>
              <w:jc w:val="both"/>
              <w:rPr>
                <w:color w:val="000000"/>
                <w:sz w:val="24"/>
                <w:szCs w:val="24"/>
              </w:rPr>
            </w:pPr>
          </w:p>
          <w:p w14:paraId="006B3462" w14:textId="1CA9D188" w:rsidR="005E1C44" w:rsidRDefault="005E1C44" w:rsidP="005E1C44">
            <w:pPr>
              <w:widowControl w:val="0"/>
              <w:pBdr>
                <w:top w:val="nil"/>
                <w:left w:val="nil"/>
                <w:bottom w:val="nil"/>
                <w:right w:val="nil"/>
                <w:between w:val="nil"/>
              </w:pBdr>
              <w:tabs>
                <w:tab w:val="left" w:pos="540"/>
              </w:tabs>
              <w:jc w:val="both"/>
              <w:rPr>
                <w:color w:val="000000"/>
                <w:sz w:val="24"/>
                <w:szCs w:val="24"/>
              </w:rPr>
            </w:pPr>
          </w:p>
          <w:p w14:paraId="39D80E52" w14:textId="16DC3DD5" w:rsidR="005E1C44" w:rsidRDefault="005E1C44" w:rsidP="005E1C44">
            <w:pPr>
              <w:widowControl w:val="0"/>
              <w:pBdr>
                <w:top w:val="nil"/>
                <w:left w:val="nil"/>
                <w:bottom w:val="nil"/>
                <w:right w:val="nil"/>
                <w:between w:val="nil"/>
              </w:pBdr>
              <w:tabs>
                <w:tab w:val="left" w:pos="540"/>
              </w:tabs>
              <w:jc w:val="both"/>
              <w:rPr>
                <w:color w:val="000000"/>
                <w:sz w:val="24"/>
                <w:szCs w:val="24"/>
              </w:rPr>
            </w:pPr>
          </w:p>
          <w:p w14:paraId="1A3CDB30" w14:textId="4B83B9B5" w:rsidR="005E1C44" w:rsidRDefault="005E1C44" w:rsidP="005E1C44">
            <w:pPr>
              <w:widowControl w:val="0"/>
              <w:pBdr>
                <w:top w:val="nil"/>
                <w:left w:val="nil"/>
                <w:bottom w:val="nil"/>
                <w:right w:val="nil"/>
                <w:between w:val="nil"/>
              </w:pBdr>
              <w:tabs>
                <w:tab w:val="left" w:pos="540"/>
              </w:tabs>
              <w:jc w:val="both"/>
              <w:rPr>
                <w:color w:val="000000"/>
                <w:sz w:val="24"/>
                <w:szCs w:val="24"/>
              </w:rPr>
            </w:pPr>
          </w:p>
          <w:p w14:paraId="177838A3" w14:textId="77777777" w:rsidR="005E1C44" w:rsidRDefault="005E1C44" w:rsidP="005E1C44">
            <w:pPr>
              <w:widowControl w:val="0"/>
              <w:pBdr>
                <w:top w:val="nil"/>
                <w:left w:val="nil"/>
                <w:bottom w:val="nil"/>
                <w:right w:val="nil"/>
                <w:between w:val="nil"/>
              </w:pBdr>
              <w:tabs>
                <w:tab w:val="left" w:pos="540"/>
              </w:tabs>
              <w:jc w:val="both"/>
              <w:rPr>
                <w:color w:val="000000"/>
                <w:sz w:val="24"/>
                <w:szCs w:val="24"/>
              </w:rPr>
            </w:pPr>
          </w:p>
          <w:p w14:paraId="410392E9" w14:textId="288C1D98" w:rsidR="00B316B2" w:rsidRPr="006A164A" w:rsidRDefault="00B316B2" w:rsidP="00C2085C">
            <w:pPr>
              <w:widowControl w:val="0"/>
              <w:numPr>
                <w:ilvl w:val="0"/>
                <w:numId w:val="15"/>
              </w:numPr>
              <w:pBdr>
                <w:top w:val="nil"/>
                <w:left w:val="nil"/>
                <w:bottom w:val="nil"/>
                <w:right w:val="nil"/>
                <w:between w:val="nil"/>
              </w:pBdr>
              <w:tabs>
                <w:tab w:val="left" w:pos="540"/>
              </w:tabs>
              <w:ind w:left="30" w:firstLine="0"/>
              <w:jc w:val="both"/>
              <w:rPr>
                <w:color w:val="000000"/>
                <w:sz w:val="24"/>
                <w:szCs w:val="24"/>
              </w:rPr>
            </w:pPr>
            <w:r w:rsidRPr="00ED375E">
              <w:rPr>
                <w:color w:val="000000"/>
                <w:sz w:val="24"/>
                <w:szCs w:val="24"/>
              </w:rPr>
              <w:t>Управляет малыми группами, применяя методологию управления проектами в сфере IT.</w:t>
            </w:r>
          </w:p>
        </w:tc>
        <w:tc>
          <w:tcPr>
            <w:tcW w:w="3544" w:type="dxa"/>
          </w:tcPr>
          <w:p w14:paraId="42B2AD49"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 xml:space="preserve">Знать: </w:t>
            </w:r>
            <w:r w:rsidRPr="00B316B2">
              <w:rPr>
                <w:color w:val="000000"/>
                <w:sz w:val="24"/>
                <w:szCs w:val="24"/>
              </w:rPr>
              <w:t>алгоритм проведения проектного анализа.</w:t>
            </w:r>
          </w:p>
          <w:p w14:paraId="5BAEA156"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 xml:space="preserve">Уметь: </w:t>
            </w:r>
            <w:r w:rsidRPr="00B316B2">
              <w:rPr>
                <w:color w:val="000000"/>
                <w:sz w:val="24"/>
                <w:szCs w:val="24"/>
              </w:rPr>
              <w:t>определять целесообразность реализации инвестиционного проекта.</w:t>
            </w:r>
          </w:p>
          <w:p w14:paraId="55703596"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4CC4910F"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2BFDD6ED"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612827C3"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B316B2">
              <w:rPr>
                <w:color w:val="000000"/>
                <w:sz w:val="24"/>
                <w:szCs w:val="24"/>
              </w:rPr>
              <w:t xml:space="preserve"> роль финансовых инноваций для создания конкурентных преимуществ инвестиционного проекта.</w:t>
            </w:r>
          </w:p>
          <w:p w14:paraId="5C8A3C67"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B316B2">
              <w:rPr>
                <w:color w:val="000000"/>
                <w:sz w:val="24"/>
                <w:szCs w:val="24"/>
              </w:rPr>
              <w:t xml:space="preserve"> использовать финансовые инновации для создание конкурентных преимуществ проекта.</w:t>
            </w:r>
          </w:p>
          <w:p w14:paraId="3E3C3015"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p>
          <w:p w14:paraId="260D685A" w14:textId="77777777" w:rsidR="00B316B2" w:rsidRDefault="00B316B2" w:rsidP="00B316B2">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B316B2">
              <w:rPr>
                <w:color w:val="000000"/>
                <w:sz w:val="24"/>
                <w:szCs w:val="24"/>
              </w:rPr>
              <w:t xml:space="preserve"> принципы управления малыми группами, применяя методологию управления проектами в сфере IT с учетом минимизации финансовых рисков.</w:t>
            </w:r>
          </w:p>
          <w:p w14:paraId="4127C7F7" w14:textId="6B690C8D" w:rsidR="00B316B2" w:rsidRPr="006A164A" w:rsidRDefault="00B316B2" w:rsidP="00B316B2">
            <w:pPr>
              <w:widowControl w:val="0"/>
              <w:pBdr>
                <w:top w:val="nil"/>
                <w:left w:val="nil"/>
                <w:bottom w:val="nil"/>
                <w:right w:val="nil"/>
                <w:between w:val="nil"/>
              </w:pBdr>
              <w:tabs>
                <w:tab w:val="left" w:pos="540"/>
              </w:tabs>
              <w:jc w:val="both"/>
              <w:rPr>
                <w:b/>
                <w:bCs/>
                <w:color w:val="000000"/>
                <w:sz w:val="24"/>
                <w:szCs w:val="24"/>
              </w:rPr>
            </w:pPr>
            <w:r w:rsidRPr="00B316B2">
              <w:rPr>
                <w:b/>
                <w:bCs/>
                <w:color w:val="000000"/>
                <w:sz w:val="24"/>
                <w:szCs w:val="24"/>
              </w:rPr>
              <w:t>Уметь:</w:t>
            </w:r>
            <w:r w:rsidRPr="00B316B2">
              <w:rPr>
                <w:color w:val="000000"/>
                <w:sz w:val="24"/>
                <w:szCs w:val="24"/>
              </w:rPr>
              <w:t xml:space="preserve"> управлять малыми группами, применяя методологию управления проектами в сфере IT с учетом минимизации финансовых рисков.</w:t>
            </w:r>
          </w:p>
        </w:tc>
      </w:tr>
    </w:tbl>
    <w:p w14:paraId="542B01AF" w14:textId="7BA90B1F" w:rsidR="005E6B27" w:rsidRDefault="005E6B27">
      <w:pPr>
        <w:pBdr>
          <w:top w:val="nil"/>
          <w:left w:val="nil"/>
          <w:bottom w:val="nil"/>
          <w:right w:val="nil"/>
          <w:between w:val="nil"/>
        </w:pBdr>
        <w:spacing w:line="360" w:lineRule="auto"/>
        <w:rPr>
          <w:b/>
          <w:sz w:val="28"/>
          <w:szCs w:val="28"/>
        </w:rPr>
      </w:pPr>
    </w:p>
    <w:p w14:paraId="1F1CAC8F" w14:textId="77777777" w:rsidR="005E1C44" w:rsidRDefault="005E1C44">
      <w:pPr>
        <w:pBdr>
          <w:top w:val="nil"/>
          <w:left w:val="nil"/>
          <w:bottom w:val="nil"/>
          <w:right w:val="nil"/>
          <w:between w:val="nil"/>
        </w:pBdr>
        <w:spacing w:line="360" w:lineRule="auto"/>
        <w:rPr>
          <w:b/>
          <w:sz w:val="28"/>
          <w:szCs w:val="28"/>
        </w:rPr>
      </w:pPr>
    </w:p>
    <w:p w14:paraId="10EC8B64" w14:textId="77777777" w:rsidR="005E6B27" w:rsidRDefault="005248AA">
      <w:pPr>
        <w:pStyle w:val="2"/>
        <w:ind w:firstLine="426"/>
        <w:rPr>
          <w:sz w:val="28"/>
          <w:szCs w:val="28"/>
        </w:rPr>
      </w:pPr>
      <w:bookmarkStart w:id="5" w:name="_2et92p0" w:colFirst="0" w:colLast="0"/>
      <w:bookmarkStart w:id="6" w:name="_Toc132289581"/>
      <w:bookmarkEnd w:id="5"/>
      <w:r>
        <w:rPr>
          <w:sz w:val="28"/>
          <w:szCs w:val="28"/>
        </w:rPr>
        <w:lastRenderedPageBreak/>
        <w:t>3. Место дисциплины в структуре образовательной программы</w:t>
      </w:r>
      <w:bookmarkEnd w:id="6"/>
    </w:p>
    <w:p w14:paraId="5DAC359F" w14:textId="77777777" w:rsidR="005E6B27" w:rsidRDefault="005E6B27"/>
    <w:p w14:paraId="3291FABE" w14:textId="64570EC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FB0A83">
        <w:rPr>
          <w:color w:val="000000"/>
          <w:sz w:val="28"/>
          <w:szCs w:val="28"/>
        </w:rPr>
        <w:t>Финансовые риски организации</w:t>
      </w:r>
      <w:r>
        <w:rPr>
          <w:color w:val="000000"/>
          <w:sz w:val="28"/>
          <w:szCs w:val="28"/>
        </w:rPr>
        <w:t xml:space="preserve">» относится к </w:t>
      </w:r>
      <w:r w:rsidR="004136B4" w:rsidRPr="004136B4">
        <w:rPr>
          <w:color w:val="000000"/>
          <w:sz w:val="28"/>
          <w:szCs w:val="28"/>
        </w:rPr>
        <w:t>части, формируемой участниками образовательных отношений</w:t>
      </w:r>
      <w:r>
        <w:rPr>
          <w:color w:val="000000"/>
          <w:sz w:val="28"/>
          <w:szCs w:val="28"/>
        </w:rPr>
        <w:t xml:space="preserve"> образовательной программы </w:t>
      </w:r>
      <w:r w:rsidR="000950FC">
        <w:rPr>
          <w:color w:val="000000"/>
          <w:sz w:val="28"/>
          <w:szCs w:val="28"/>
        </w:rPr>
        <w:t>«Финансы и анализ данных»</w:t>
      </w:r>
      <w:r w:rsidR="005E1C44">
        <w:rPr>
          <w:color w:val="000000"/>
          <w:sz w:val="28"/>
          <w:szCs w:val="28"/>
        </w:rPr>
        <w:t>.</w:t>
      </w:r>
    </w:p>
    <w:p w14:paraId="254D06AB" w14:textId="77777777" w:rsidR="005E6B27" w:rsidRDefault="005248AA">
      <w:pPr>
        <w:pStyle w:val="2"/>
        <w:ind w:firstLine="426"/>
        <w:jc w:val="both"/>
        <w:rPr>
          <w:sz w:val="28"/>
          <w:szCs w:val="28"/>
        </w:rPr>
      </w:pPr>
      <w:bookmarkStart w:id="7" w:name="_tyjcwt" w:colFirst="0" w:colLast="0"/>
      <w:bookmarkStart w:id="8" w:name="_Toc132289582"/>
      <w:bookmarkEnd w:id="7"/>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62805A33" w14:textId="1905011E"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5E6B27" w14:paraId="333AB8F1" w14:textId="77777777" w:rsidTr="005E1C44">
        <w:trPr>
          <w:jc w:val="center"/>
        </w:trPr>
        <w:tc>
          <w:tcPr>
            <w:tcW w:w="4673"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486"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617A0E65" w14:textId="6C72900A"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sidR="00FB0A83">
              <w:rPr>
                <w:b/>
                <w:color w:val="000000"/>
                <w:sz w:val="24"/>
                <w:szCs w:val="24"/>
              </w:rPr>
              <w:t>7</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rsidTr="005E1C44">
        <w:trPr>
          <w:jc w:val="center"/>
        </w:trPr>
        <w:tc>
          <w:tcPr>
            <w:tcW w:w="4673"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18ECDEBF" w14:textId="1E595D6B" w:rsidR="005E6B27" w:rsidRDefault="00FB0A83">
            <w:pPr>
              <w:keepNext/>
              <w:pBdr>
                <w:top w:val="nil"/>
                <w:left w:val="nil"/>
                <w:bottom w:val="nil"/>
                <w:right w:val="nil"/>
                <w:between w:val="nil"/>
              </w:pBdr>
              <w:jc w:val="center"/>
              <w:rPr>
                <w:color w:val="000000"/>
                <w:sz w:val="24"/>
                <w:szCs w:val="24"/>
              </w:rPr>
            </w:pPr>
            <w:r>
              <w:rPr>
                <w:b/>
                <w:i/>
                <w:color w:val="000000"/>
                <w:sz w:val="24"/>
                <w:szCs w:val="24"/>
              </w:rPr>
              <w:t>4</w:t>
            </w:r>
            <w:r w:rsidR="005248AA">
              <w:rPr>
                <w:b/>
                <w:i/>
                <w:color w:val="000000"/>
                <w:sz w:val="24"/>
                <w:szCs w:val="24"/>
              </w:rPr>
              <w:t xml:space="preserve"> </w:t>
            </w:r>
            <w:proofErr w:type="spellStart"/>
            <w:r w:rsidR="005248AA">
              <w:rPr>
                <w:b/>
                <w:i/>
                <w:color w:val="000000"/>
                <w:sz w:val="24"/>
                <w:szCs w:val="24"/>
              </w:rPr>
              <w:t>з.е</w:t>
            </w:r>
            <w:proofErr w:type="spellEnd"/>
            <w:r w:rsidR="005248AA">
              <w:rPr>
                <w:b/>
                <w:i/>
                <w:color w:val="000000"/>
                <w:sz w:val="24"/>
                <w:szCs w:val="24"/>
              </w:rPr>
              <w:t>./</w:t>
            </w:r>
            <w:r w:rsidR="00F80908">
              <w:rPr>
                <w:b/>
                <w:i/>
                <w:color w:val="000000"/>
                <w:sz w:val="24"/>
                <w:szCs w:val="24"/>
              </w:rPr>
              <w:t>1</w:t>
            </w:r>
            <w:r>
              <w:rPr>
                <w:b/>
                <w:i/>
                <w:color w:val="000000"/>
                <w:sz w:val="24"/>
                <w:szCs w:val="24"/>
              </w:rPr>
              <w:t>44</w:t>
            </w:r>
          </w:p>
        </w:tc>
        <w:tc>
          <w:tcPr>
            <w:tcW w:w="2486" w:type="dxa"/>
          </w:tcPr>
          <w:p w14:paraId="522A1389" w14:textId="6B5D839C" w:rsidR="005E6B27" w:rsidRDefault="00F80908">
            <w:pPr>
              <w:keepNext/>
              <w:pBdr>
                <w:top w:val="nil"/>
                <w:left w:val="nil"/>
                <w:bottom w:val="nil"/>
                <w:right w:val="nil"/>
                <w:between w:val="nil"/>
              </w:pBdr>
              <w:jc w:val="center"/>
              <w:rPr>
                <w:color w:val="000000"/>
                <w:sz w:val="24"/>
                <w:szCs w:val="24"/>
              </w:rPr>
            </w:pPr>
            <w:r>
              <w:rPr>
                <w:b/>
                <w:i/>
                <w:color w:val="000000"/>
                <w:sz w:val="24"/>
                <w:szCs w:val="24"/>
              </w:rPr>
              <w:t>1</w:t>
            </w:r>
            <w:r w:rsidR="00FB0A83">
              <w:rPr>
                <w:b/>
                <w:i/>
                <w:color w:val="000000"/>
                <w:sz w:val="24"/>
                <w:szCs w:val="24"/>
              </w:rPr>
              <w:t>44</w:t>
            </w:r>
          </w:p>
        </w:tc>
      </w:tr>
      <w:tr w:rsidR="005E6B27" w14:paraId="3264B04C" w14:textId="77777777" w:rsidTr="005E1C44">
        <w:trPr>
          <w:jc w:val="center"/>
        </w:trPr>
        <w:tc>
          <w:tcPr>
            <w:tcW w:w="4673"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4BB2481A" w14:textId="06D8AA1C" w:rsidR="005E6B27" w:rsidRDefault="00FB0A83">
            <w:pPr>
              <w:keepNext/>
              <w:pBdr>
                <w:top w:val="nil"/>
                <w:left w:val="nil"/>
                <w:bottom w:val="nil"/>
                <w:right w:val="nil"/>
                <w:between w:val="nil"/>
              </w:pBdr>
              <w:jc w:val="center"/>
              <w:rPr>
                <w:color w:val="000000"/>
                <w:sz w:val="24"/>
                <w:szCs w:val="24"/>
              </w:rPr>
            </w:pPr>
            <w:r>
              <w:rPr>
                <w:b/>
                <w:i/>
                <w:color w:val="000000"/>
                <w:sz w:val="24"/>
                <w:szCs w:val="24"/>
              </w:rPr>
              <w:t>34</w:t>
            </w:r>
          </w:p>
        </w:tc>
        <w:tc>
          <w:tcPr>
            <w:tcW w:w="2486" w:type="dxa"/>
          </w:tcPr>
          <w:p w14:paraId="1184E57D" w14:textId="7012BD53" w:rsidR="005E6B27" w:rsidRDefault="00FB0A83">
            <w:pPr>
              <w:keepNext/>
              <w:pBdr>
                <w:top w:val="nil"/>
                <w:left w:val="nil"/>
                <w:bottom w:val="nil"/>
                <w:right w:val="nil"/>
                <w:between w:val="nil"/>
              </w:pBdr>
              <w:jc w:val="center"/>
              <w:rPr>
                <w:color w:val="000000"/>
                <w:sz w:val="24"/>
                <w:szCs w:val="24"/>
              </w:rPr>
            </w:pPr>
            <w:r>
              <w:rPr>
                <w:b/>
                <w:i/>
                <w:color w:val="000000"/>
                <w:sz w:val="24"/>
                <w:szCs w:val="24"/>
              </w:rPr>
              <w:t>34</w:t>
            </w:r>
          </w:p>
        </w:tc>
      </w:tr>
      <w:tr w:rsidR="005E6B27" w14:paraId="224769D6" w14:textId="77777777" w:rsidTr="005E1C44">
        <w:trPr>
          <w:jc w:val="center"/>
        </w:trPr>
        <w:tc>
          <w:tcPr>
            <w:tcW w:w="4673"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07A4329" w14:textId="1D11DCB0" w:rsidR="005E6B27" w:rsidRDefault="00FB0A83">
            <w:pPr>
              <w:keepNext/>
              <w:pBdr>
                <w:top w:val="nil"/>
                <w:left w:val="nil"/>
                <w:bottom w:val="nil"/>
                <w:right w:val="nil"/>
                <w:between w:val="nil"/>
              </w:pBdr>
              <w:jc w:val="center"/>
              <w:rPr>
                <w:color w:val="000000"/>
                <w:sz w:val="24"/>
                <w:szCs w:val="24"/>
              </w:rPr>
            </w:pPr>
            <w:r>
              <w:rPr>
                <w:i/>
                <w:color w:val="000000"/>
                <w:sz w:val="24"/>
                <w:szCs w:val="24"/>
              </w:rPr>
              <w:t>12</w:t>
            </w:r>
          </w:p>
        </w:tc>
        <w:tc>
          <w:tcPr>
            <w:tcW w:w="2486" w:type="dxa"/>
          </w:tcPr>
          <w:p w14:paraId="2D6F4F71" w14:textId="24D08E94" w:rsidR="005E6B27" w:rsidRDefault="00FB0A83">
            <w:pPr>
              <w:keepNext/>
              <w:pBdr>
                <w:top w:val="nil"/>
                <w:left w:val="nil"/>
                <w:bottom w:val="nil"/>
                <w:right w:val="nil"/>
                <w:between w:val="nil"/>
              </w:pBdr>
              <w:jc w:val="center"/>
              <w:rPr>
                <w:color w:val="000000"/>
                <w:sz w:val="24"/>
                <w:szCs w:val="24"/>
              </w:rPr>
            </w:pPr>
            <w:r>
              <w:rPr>
                <w:i/>
                <w:color w:val="000000"/>
                <w:sz w:val="24"/>
                <w:szCs w:val="24"/>
              </w:rPr>
              <w:t>12</w:t>
            </w:r>
          </w:p>
        </w:tc>
      </w:tr>
      <w:tr w:rsidR="005E6B27" w14:paraId="709E6FE8" w14:textId="77777777" w:rsidTr="005E1C44">
        <w:trPr>
          <w:jc w:val="center"/>
        </w:trPr>
        <w:tc>
          <w:tcPr>
            <w:tcW w:w="4673"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193E773E" w14:textId="24E582E8" w:rsidR="005E6B27" w:rsidRDefault="00FB0A83">
            <w:pPr>
              <w:keepNext/>
              <w:pBdr>
                <w:top w:val="nil"/>
                <w:left w:val="nil"/>
                <w:bottom w:val="nil"/>
                <w:right w:val="nil"/>
                <w:between w:val="nil"/>
              </w:pBdr>
              <w:jc w:val="center"/>
              <w:rPr>
                <w:color w:val="000000"/>
                <w:sz w:val="24"/>
                <w:szCs w:val="24"/>
              </w:rPr>
            </w:pPr>
            <w:r>
              <w:rPr>
                <w:i/>
                <w:color w:val="000000"/>
                <w:sz w:val="24"/>
                <w:szCs w:val="24"/>
              </w:rPr>
              <w:t>22</w:t>
            </w:r>
          </w:p>
        </w:tc>
        <w:tc>
          <w:tcPr>
            <w:tcW w:w="2486" w:type="dxa"/>
          </w:tcPr>
          <w:p w14:paraId="0C714631" w14:textId="28380DA5" w:rsidR="005E6B27" w:rsidRDefault="00FB0A83">
            <w:pPr>
              <w:keepNext/>
              <w:pBdr>
                <w:top w:val="nil"/>
                <w:left w:val="nil"/>
                <w:bottom w:val="nil"/>
                <w:right w:val="nil"/>
                <w:between w:val="nil"/>
              </w:pBdr>
              <w:jc w:val="center"/>
              <w:rPr>
                <w:color w:val="000000"/>
                <w:sz w:val="24"/>
                <w:szCs w:val="24"/>
              </w:rPr>
            </w:pPr>
            <w:r>
              <w:rPr>
                <w:i/>
                <w:color w:val="000000"/>
                <w:sz w:val="24"/>
                <w:szCs w:val="24"/>
              </w:rPr>
              <w:t>22</w:t>
            </w:r>
          </w:p>
        </w:tc>
      </w:tr>
      <w:tr w:rsidR="005E6B27" w14:paraId="7A9E236D" w14:textId="77777777" w:rsidTr="005E1C44">
        <w:trPr>
          <w:jc w:val="center"/>
        </w:trPr>
        <w:tc>
          <w:tcPr>
            <w:tcW w:w="4673"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48627C5D" w14:textId="7F688533" w:rsidR="005E6B27" w:rsidRDefault="00FB0A83">
            <w:pPr>
              <w:keepNext/>
              <w:pBdr>
                <w:top w:val="nil"/>
                <w:left w:val="nil"/>
                <w:bottom w:val="nil"/>
                <w:right w:val="nil"/>
                <w:between w:val="nil"/>
              </w:pBdr>
              <w:jc w:val="center"/>
              <w:rPr>
                <w:color w:val="000000"/>
                <w:sz w:val="24"/>
                <w:szCs w:val="24"/>
              </w:rPr>
            </w:pPr>
            <w:r>
              <w:rPr>
                <w:b/>
                <w:i/>
                <w:color w:val="000000"/>
                <w:sz w:val="24"/>
                <w:szCs w:val="24"/>
              </w:rPr>
              <w:t>110</w:t>
            </w:r>
          </w:p>
        </w:tc>
        <w:tc>
          <w:tcPr>
            <w:tcW w:w="2486" w:type="dxa"/>
          </w:tcPr>
          <w:p w14:paraId="0549C884" w14:textId="6EBAEA44" w:rsidR="005E6B27" w:rsidRDefault="00F80908">
            <w:pPr>
              <w:keepNext/>
              <w:pBdr>
                <w:top w:val="nil"/>
                <w:left w:val="nil"/>
                <w:bottom w:val="nil"/>
                <w:right w:val="nil"/>
                <w:between w:val="nil"/>
              </w:pBdr>
              <w:jc w:val="center"/>
              <w:rPr>
                <w:color w:val="000000"/>
                <w:sz w:val="24"/>
                <w:szCs w:val="24"/>
              </w:rPr>
            </w:pPr>
            <w:r>
              <w:rPr>
                <w:b/>
                <w:i/>
                <w:color w:val="000000"/>
                <w:sz w:val="24"/>
                <w:szCs w:val="24"/>
              </w:rPr>
              <w:t>1</w:t>
            </w:r>
            <w:r w:rsidR="00FB0A83">
              <w:rPr>
                <w:b/>
                <w:i/>
                <w:color w:val="000000"/>
                <w:sz w:val="24"/>
                <w:szCs w:val="24"/>
              </w:rPr>
              <w:t>1</w:t>
            </w:r>
            <w:r w:rsidR="0087233A">
              <w:rPr>
                <w:b/>
                <w:i/>
                <w:color w:val="000000"/>
                <w:sz w:val="24"/>
                <w:szCs w:val="24"/>
              </w:rPr>
              <w:t>0</w:t>
            </w:r>
          </w:p>
        </w:tc>
      </w:tr>
      <w:tr w:rsidR="005E6B27" w14:paraId="2CFD516F" w14:textId="77777777" w:rsidTr="005E1C44">
        <w:trPr>
          <w:jc w:val="center"/>
        </w:trPr>
        <w:tc>
          <w:tcPr>
            <w:tcW w:w="4673"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1389463" w14:textId="77777777" w:rsidR="005E6B27" w:rsidRDefault="005248AA">
            <w:pPr>
              <w:keepNext/>
              <w:pBdr>
                <w:top w:val="nil"/>
                <w:left w:val="nil"/>
                <w:bottom w:val="nil"/>
                <w:right w:val="nil"/>
                <w:between w:val="nil"/>
              </w:pBdr>
              <w:jc w:val="center"/>
              <w:rPr>
                <w:color w:val="000000"/>
                <w:sz w:val="24"/>
                <w:szCs w:val="24"/>
                <w:highlight w:val="yellow"/>
              </w:rPr>
            </w:pPr>
            <w:r>
              <w:rPr>
                <w:i/>
                <w:sz w:val="24"/>
                <w:szCs w:val="24"/>
              </w:rPr>
              <w:t>Контрольная работа</w:t>
            </w:r>
          </w:p>
        </w:tc>
        <w:tc>
          <w:tcPr>
            <w:tcW w:w="2486" w:type="dxa"/>
          </w:tcPr>
          <w:p w14:paraId="22A19C7E" w14:textId="77777777" w:rsidR="005E6B27" w:rsidRDefault="005248AA">
            <w:pPr>
              <w:keepNext/>
              <w:pBdr>
                <w:top w:val="nil"/>
                <w:left w:val="nil"/>
                <w:bottom w:val="nil"/>
                <w:right w:val="nil"/>
                <w:between w:val="nil"/>
              </w:pBdr>
              <w:jc w:val="center"/>
              <w:rPr>
                <w:color w:val="000000"/>
                <w:sz w:val="24"/>
                <w:szCs w:val="24"/>
                <w:highlight w:val="yellow"/>
              </w:rPr>
            </w:pPr>
            <w:r>
              <w:rPr>
                <w:i/>
                <w:sz w:val="24"/>
                <w:szCs w:val="24"/>
              </w:rPr>
              <w:t>Контрольная работа</w:t>
            </w:r>
          </w:p>
        </w:tc>
      </w:tr>
      <w:tr w:rsidR="005E6B27" w14:paraId="200D0BA7" w14:textId="77777777" w:rsidTr="005E1C44">
        <w:trPr>
          <w:trHeight w:val="407"/>
          <w:jc w:val="center"/>
        </w:trPr>
        <w:tc>
          <w:tcPr>
            <w:tcW w:w="4673"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1C026082" w14:textId="1D7F2D7C" w:rsidR="005E6B27" w:rsidRDefault="00FB0A83">
            <w:pPr>
              <w:keepNext/>
              <w:pBdr>
                <w:top w:val="nil"/>
                <w:left w:val="nil"/>
                <w:bottom w:val="nil"/>
                <w:right w:val="nil"/>
                <w:between w:val="nil"/>
              </w:pBdr>
              <w:jc w:val="center"/>
              <w:rPr>
                <w:color w:val="000000"/>
                <w:sz w:val="24"/>
                <w:szCs w:val="24"/>
              </w:rPr>
            </w:pPr>
            <w:r>
              <w:rPr>
                <w:i/>
                <w:color w:val="000000"/>
                <w:sz w:val="24"/>
                <w:szCs w:val="24"/>
              </w:rPr>
              <w:t>Экзамен</w:t>
            </w:r>
            <w:r w:rsidR="005248AA">
              <w:rPr>
                <w:i/>
                <w:color w:val="000000"/>
                <w:sz w:val="24"/>
                <w:szCs w:val="24"/>
              </w:rPr>
              <w:t xml:space="preserve">    </w:t>
            </w:r>
          </w:p>
        </w:tc>
        <w:tc>
          <w:tcPr>
            <w:tcW w:w="2486" w:type="dxa"/>
          </w:tcPr>
          <w:p w14:paraId="223D2DA6" w14:textId="1CBC68A4" w:rsidR="005E6B27" w:rsidRDefault="00FB0A83">
            <w:pPr>
              <w:keepNext/>
              <w:pBdr>
                <w:top w:val="nil"/>
                <w:left w:val="nil"/>
                <w:bottom w:val="nil"/>
                <w:right w:val="nil"/>
                <w:between w:val="nil"/>
              </w:pBdr>
              <w:jc w:val="center"/>
              <w:rPr>
                <w:color w:val="000000"/>
                <w:sz w:val="24"/>
                <w:szCs w:val="24"/>
              </w:rPr>
            </w:pPr>
            <w:r>
              <w:rPr>
                <w:i/>
                <w:color w:val="000000"/>
                <w:sz w:val="24"/>
                <w:szCs w:val="24"/>
              </w:rPr>
              <w:t>Экзамен</w:t>
            </w:r>
            <w:r w:rsidR="005248AA">
              <w:rPr>
                <w:i/>
                <w:color w:val="000000"/>
                <w:sz w:val="24"/>
                <w:szCs w:val="24"/>
              </w:rPr>
              <w:t xml:space="preserve">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9" w:name="_3dy6vkm" w:colFirst="0" w:colLast="0"/>
      <w:bookmarkStart w:id="10" w:name="_Toc132289583"/>
      <w:bookmarkEnd w:id="9"/>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67132F0B" w14:textId="77777777" w:rsidR="005E6B27" w:rsidRDefault="005248AA">
      <w:pPr>
        <w:pStyle w:val="3"/>
        <w:jc w:val="center"/>
      </w:pPr>
      <w:bookmarkStart w:id="11" w:name="_1t3h5sf" w:colFirst="0" w:colLast="0"/>
      <w:bookmarkStart w:id="12" w:name="_Toc132289584"/>
      <w:bookmarkEnd w:id="11"/>
      <w:r>
        <w:t>5.1. Содержание дисциплины</w:t>
      </w:r>
      <w:bookmarkEnd w:id="12"/>
    </w:p>
    <w:p w14:paraId="6600B201" w14:textId="1C3EFDAC" w:rsidR="005E6B27" w:rsidRPr="00517828" w:rsidRDefault="005248AA" w:rsidP="007C6EFD">
      <w:pPr>
        <w:pBdr>
          <w:top w:val="nil"/>
          <w:left w:val="nil"/>
          <w:bottom w:val="nil"/>
          <w:right w:val="nil"/>
          <w:between w:val="nil"/>
        </w:pBdr>
        <w:spacing w:before="240" w:line="360" w:lineRule="auto"/>
        <w:ind w:firstLine="567"/>
        <w:jc w:val="both"/>
        <w:rPr>
          <w:b/>
          <w:bCs/>
          <w:color w:val="000000"/>
          <w:sz w:val="28"/>
          <w:szCs w:val="28"/>
        </w:rPr>
      </w:pPr>
      <w:r>
        <w:rPr>
          <w:b/>
          <w:color w:val="000000"/>
          <w:sz w:val="28"/>
          <w:szCs w:val="28"/>
        </w:rPr>
        <w:t xml:space="preserve">Тема 1. </w:t>
      </w:r>
      <w:r w:rsidR="007C6EFD" w:rsidRPr="007C6EFD">
        <w:rPr>
          <w:b/>
          <w:bCs/>
          <w:color w:val="000000"/>
          <w:sz w:val="28"/>
          <w:szCs w:val="28"/>
        </w:rPr>
        <w:t>Основы управления финансовыми рисками организации</w:t>
      </w:r>
    </w:p>
    <w:p w14:paraId="6B9D5116" w14:textId="77777777" w:rsidR="00937BFE" w:rsidRPr="00937BFE" w:rsidRDefault="00937BFE" w:rsidP="00937BFE">
      <w:pPr>
        <w:pBdr>
          <w:top w:val="nil"/>
          <w:left w:val="nil"/>
          <w:bottom w:val="nil"/>
          <w:right w:val="nil"/>
          <w:between w:val="nil"/>
        </w:pBdr>
        <w:spacing w:line="360" w:lineRule="auto"/>
        <w:ind w:firstLine="567"/>
        <w:jc w:val="both"/>
        <w:rPr>
          <w:color w:val="000000"/>
          <w:sz w:val="28"/>
          <w:szCs w:val="28"/>
        </w:rPr>
      </w:pPr>
      <w:r w:rsidRPr="00937BFE">
        <w:rPr>
          <w:color w:val="000000"/>
          <w:sz w:val="28"/>
          <w:szCs w:val="28"/>
        </w:rPr>
        <w:t xml:space="preserve">Понятие и сущность финансового риска. Финансовый риск как объект финансового управления. Источники и факторы риска. Система риск-менеджмента в организации. Основные характеристики финансовых рисков. Классификация финансовых рисков. Процентные риски. Кредитные риски. Риск ликвидности. Инфляционный риск. Операционные риски. Валютные риски. Биржевые риски. Риски банкротства. Формы и последствия финансовых рисков. Концепции финансового риск-менеджмента. Теория игр и экономическое поведение. Теория перспектив. Концепция черных лебедей. Априорная и апостериорная вероятности. Гипотеза эффективного рынка. Модель случайного </w:t>
      </w:r>
      <w:r w:rsidRPr="00937BFE">
        <w:rPr>
          <w:color w:val="000000"/>
          <w:sz w:val="28"/>
          <w:szCs w:val="28"/>
        </w:rPr>
        <w:lastRenderedPageBreak/>
        <w:t xml:space="preserve">блуждания. Модель оценки капитальных активов САРМ. Теория арбитражного ценообразования. Портфельная теория </w:t>
      </w:r>
      <w:proofErr w:type="spellStart"/>
      <w:r w:rsidRPr="00937BFE">
        <w:rPr>
          <w:color w:val="000000"/>
          <w:sz w:val="28"/>
          <w:szCs w:val="28"/>
        </w:rPr>
        <w:t>Марковица</w:t>
      </w:r>
      <w:proofErr w:type="spellEnd"/>
      <w:r w:rsidRPr="00937BFE">
        <w:rPr>
          <w:color w:val="000000"/>
          <w:sz w:val="28"/>
          <w:szCs w:val="28"/>
        </w:rPr>
        <w:t xml:space="preserve">. </w:t>
      </w:r>
    </w:p>
    <w:p w14:paraId="6F371B4E" w14:textId="5C551CD9" w:rsidR="002D0C44"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7C6EFD" w:rsidRPr="007C6EFD">
        <w:rPr>
          <w:b/>
          <w:bCs/>
          <w:color w:val="000000"/>
          <w:sz w:val="28"/>
          <w:szCs w:val="28"/>
          <w:lang w:val="ru"/>
        </w:rPr>
        <w:t>Методы анализа и оценки финансовых рисков</w:t>
      </w:r>
    </w:p>
    <w:p w14:paraId="2756A4BF" w14:textId="77777777" w:rsidR="00937BFE" w:rsidRDefault="00937BFE" w:rsidP="00937BFE">
      <w:pPr>
        <w:pBdr>
          <w:top w:val="nil"/>
          <w:left w:val="nil"/>
          <w:bottom w:val="nil"/>
          <w:right w:val="nil"/>
          <w:between w:val="nil"/>
        </w:pBdr>
        <w:spacing w:line="360" w:lineRule="auto"/>
        <w:ind w:firstLine="567"/>
        <w:jc w:val="both"/>
        <w:rPr>
          <w:color w:val="000000"/>
          <w:sz w:val="28"/>
          <w:szCs w:val="28"/>
        </w:rPr>
      </w:pPr>
      <w:r w:rsidRPr="00937BFE">
        <w:rPr>
          <w:color w:val="000000"/>
          <w:sz w:val="28"/>
          <w:szCs w:val="28"/>
        </w:rPr>
        <w:t xml:space="preserve">Вероятность и риск. Риск и неопределённость. Связь риска и доходности. Подходы к измерению риска. Совокупный риск. Применение теории </w:t>
      </w:r>
      <w:proofErr w:type="spellStart"/>
      <w:r w:rsidRPr="00937BFE">
        <w:rPr>
          <w:color w:val="000000"/>
          <w:sz w:val="28"/>
          <w:szCs w:val="28"/>
        </w:rPr>
        <w:t>копул</w:t>
      </w:r>
      <w:proofErr w:type="spellEnd"/>
      <w:r w:rsidRPr="00937BFE">
        <w:rPr>
          <w:color w:val="000000"/>
          <w:sz w:val="28"/>
          <w:szCs w:val="28"/>
        </w:rPr>
        <w:t xml:space="preserve"> при измерении совокупного риска. Риск ликвидности как совокупный риск. Факторные модели оценки совокупного риска. Прогнозирование банкротства, как методология оценки совокупного риска.  Метрики финансовых рисков. Волатильность рынка. Волатильность цены облигации. Волатильность и диверсификация. Методология </w:t>
      </w:r>
      <w:r w:rsidRPr="00937BFE">
        <w:rPr>
          <w:color w:val="000000"/>
          <w:sz w:val="28"/>
          <w:szCs w:val="28"/>
          <w:lang w:val="en-US"/>
        </w:rPr>
        <w:t>Value</w:t>
      </w:r>
      <w:r w:rsidRPr="00937BFE">
        <w:rPr>
          <w:color w:val="000000"/>
          <w:sz w:val="28"/>
          <w:szCs w:val="28"/>
        </w:rPr>
        <w:t>-</w:t>
      </w:r>
      <w:r w:rsidRPr="00937BFE">
        <w:rPr>
          <w:color w:val="000000"/>
          <w:sz w:val="28"/>
          <w:szCs w:val="28"/>
          <w:lang w:val="en-US"/>
        </w:rPr>
        <w:t>at</w:t>
      </w:r>
      <w:r w:rsidRPr="00937BFE">
        <w:rPr>
          <w:color w:val="000000"/>
          <w:sz w:val="28"/>
          <w:szCs w:val="28"/>
        </w:rPr>
        <w:t>-</w:t>
      </w:r>
      <w:r w:rsidRPr="00937BFE">
        <w:rPr>
          <w:color w:val="000000"/>
          <w:sz w:val="28"/>
          <w:szCs w:val="28"/>
          <w:lang w:val="en-US"/>
        </w:rPr>
        <w:t>Risk</w:t>
      </w:r>
      <w:r w:rsidRPr="00937BFE">
        <w:rPr>
          <w:color w:val="000000"/>
          <w:sz w:val="28"/>
          <w:szCs w:val="28"/>
        </w:rPr>
        <w:t xml:space="preserve">. Параметрическое оценивание </w:t>
      </w:r>
      <w:proofErr w:type="spellStart"/>
      <w:r w:rsidRPr="00937BFE">
        <w:rPr>
          <w:color w:val="000000"/>
          <w:sz w:val="28"/>
          <w:szCs w:val="28"/>
          <w:lang w:val="en-US"/>
        </w:rPr>
        <w:t>Va</w:t>
      </w:r>
      <w:proofErr w:type="spellEnd"/>
      <w:r w:rsidRPr="00937BFE">
        <w:rPr>
          <w:color w:val="000000"/>
          <w:sz w:val="28"/>
          <w:szCs w:val="28"/>
        </w:rPr>
        <w:t xml:space="preserve">R. Определение </w:t>
      </w:r>
      <w:proofErr w:type="spellStart"/>
      <w:r w:rsidRPr="00937BFE">
        <w:rPr>
          <w:color w:val="000000"/>
          <w:sz w:val="28"/>
          <w:szCs w:val="28"/>
          <w:lang w:val="en-US"/>
        </w:rPr>
        <w:t>Va</w:t>
      </w:r>
      <w:proofErr w:type="spellEnd"/>
      <w:r w:rsidRPr="00937BFE">
        <w:rPr>
          <w:color w:val="000000"/>
          <w:sz w:val="28"/>
          <w:szCs w:val="28"/>
        </w:rPr>
        <w:t xml:space="preserve">R вариационно-ковариационным методом. Анализ процентных рисков. Метод анализа разрывов между активами и пассивами, подверженными изменению процентных ставок. Имитационное моделирование. Метод дюрации. Иммунизация портфеля. Концепция альфы и беты. Греки опционов. </w:t>
      </w:r>
    </w:p>
    <w:p w14:paraId="7ED5E88A" w14:textId="77777777" w:rsidR="00937BFE" w:rsidRPr="00937BFE" w:rsidRDefault="00937BFE" w:rsidP="00937BFE">
      <w:pPr>
        <w:pBdr>
          <w:top w:val="nil"/>
          <w:left w:val="nil"/>
          <w:bottom w:val="nil"/>
          <w:right w:val="nil"/>
          <w:between w:val="nil"/>
        </w:pBdr>
        <w:spacing w:line="360" w:lineRule="auto"/>
        <w:ind w:firstLine="567"/>
        <w:jc w:val="both"/>
        <w:rPr>
          <w:color w:val="000000"/>
          <w:sz w:val="28"/>
          <w:szCs w:val="28"/>
        </w:rPr>
      </w:pPr>
    </w:p>
    <w:p w14:paraId="3CFE42E9" w14:textId="0B6E0C4A" w:rsidR="005E6B27" w:rsidRPr="007C6EFD" w:rsidRDefault="005248AA" w:rsidP="007C6EFD">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3. </w:t>
      </w:r>
      <w:r w:rsidR="007C6EFD" w:rsidRPr="007C6EFD">
        <w:rPr>
          <w:b/>
          <w:bCs/>
          <w:color w:val="000000"/>
          <w:sz w:val="28"/>
          <w:szCs w:val="28"/>
        </w:rPr>
        <w:t>Механизмы и инструменты управления финансовыми рисками</w:t>
      </w:r>
    </w:p>
    <w:p w14:paraId="11C4F80D" w14:textId="46B08CFB" w:rsidR="007B74A0" w:rsidRDefault="00937BFE" w:rsidP="00937BFE">
      <w:pPr>
        <w:spacing w:line="360" w:lineRule="auto"/>
        <w:ind w:firstLine="567"/>
        <w:jc w:val="both"/>
        <w:rPr>
          <w:sz w:val="28"/>
          <w:szCs w:val="28"/>
          <w:lang w:val="ru"/>
        </w:rPr>
      </w:pPr>
      <w:r w:rsidRPr="00937BFE">
        <w:rPr>
          <w:sz w:val="28"/>
          <w:szCs w:val="28"/>
        </w:rPr>
        <w:t xml:space="preserve">Диверсификация как комплексный подход к управлению рисками. Диверсификация кредитного портфеля. Диверсификация депозитного портфеля. Диверсификация валютного портфеля. Диверсификация инвестиционного портфеля. Страхование как метод управления финансовыми рисками. Страхование кредитных рисков. Страхование банковских залогов. Страхование дебиторской задолженности. Страхование депозитных рисков. Методы хеджирования. Оформление форвардного контракта на внебиржевом рынке. Заключение фьючерсного договора на бирже. Оформление опционного контракта. Лимитирование   как метод управления финансовыми рисками. Использование концепции риск-аппетита. Метод, основанный на стоимости мероприятий по управлению риском. Метод, использующий текущий уровень риска организации. Метод, использующий исторический уровень риска организации. Метод, основанный на данных по аналогичных организациях. Метод, основанный на стресс-тестировании. Метод экспертного мнения </w:t>
      </w:r>
      <w:r w:rsidRPr="00937BFE">
        <w:rPr>
          <w:sz w:val="28"/>
          <w:szCs w:val="28"/>
        </w:rPr>
        <w:lastRenderedPageBreak/>
        <w:t xml:space="preserve">специалистов. Управление активами и пассивами. Метод объединения источников фонда. Метод разделения источников фонда. Секьюритизация и кредитные деривативы. Преимущества секьюритизации как финансовой технологии. Виды кредитных деривативов. Управление рисками инвестиционного портфеля. Риск инвестиционного портфеля облигаций. Управление финансовыми рисками инвестиционных проектов в форме капитальных вложений. Логические методы оценки рисков инвестиционных проектов. Качественные методы оценки рисков инвестиционного проекта. Количественные методы оценки рисков инвестиционного проекта. Построение системы управления финансовыми рисками в организации. Управление кредитными и рыночными рисками организации. </w:t>
      </w:r>
      <w:r w:rsidR="007B74A0" w:rsidRPr="007B74A0">
        <w:rPr>
          <w:sz w:val="28"/>
          <w:szCs w:val="28"/>
          <w:lang w:val="ru"/>
        </w:rPr>
        <w:t xml:space="preserve"> </w:t>
      </w:r>
    </w:p>
    <w:p w14:paraId="1DA72473" w14:textId="77777777" w:rsidR="005E6B27" w:rsidRDefault="005248AA">
      <w:pPr>
        <w:pStyle w:val="3"/>
        <w:jc w:val="center"/>
      </w:pPr>
      <w:bookmarkStart w:id="13" w:name="_Toc132289585"/>
      <w:r>
        <w:t xml:space="preserve">5.2. </w:t>
      </w:r>
      <w:proofErr w:type="spellStart"/>
      <w:r>
        <w:t>Учебно</w:t>
      </w:r>
      <w:proofErr w:type="spellEnd"/>
      <w:r>
        <w:t xml:space="preserve"> – тематический план</w:t>
      </w:r>
      <w:bookmarkEnd w:id="13"/>
    </w:p>
    <w:p w14:paraId="711CFC53" w14:textId="77777777" w:rsidR="005E6B27" w:rsidRDefault="005248AA">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10"/>
        <w:gridCol w:w="850"/>
        <w:gridCol w:w="993"/>
        <w:gridCol w:w="992"/>
        <w:gridCol w:w="1276"/>
        <w:gridCol w:w="850"/>
        <w:gridCol w:w="2376"/>
      </w:tblGrid>
      <w:tr w:rsidR="005E6B27" w14:paraId="6DCC4E6F" w14:textId="77777777" w:rsidTr="005E1C44">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77777777" w:rsidR="005E6B27" w:rsidRDefault="005248AA">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4961"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376"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4" w:name="_2s8eyo1" w:colFirst="0" w:colLast="0"/>
            <w:bookmarkEnd w:id="14"/>
            <w:r>
              <w:rPr>
                <w:b/>
                <w:color w:val="000000"/>
                <w:sz w:val="24"/>
                <w:szCs w:val="24"/>
              </w:rPr>
              <w:t>Формы текущего контроля успеваемости</w:t>
            </w:r>
          </w:p>
        </w:tc>
      </w:tr>
      <w:tr w:rsidR="005E6B27" w14:paraId="3E52B57F" w14:textId="77777777" w:rsidTr="005E1C44">
        <w:trPr>
          <w:cantSplit/>
        </w:trPr>
        <w:tc>
          <w:tcPr>
            <w:tcW w:w="568"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850"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376"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rsidTr="005E1C44">
        <w:trPr>
          <w:cantSplit/>
        </w:trPr>
        <w:tc>
          <w:tcPr>
            <w:tcW w:w="568"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376"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D91B51C" w14:textId="77777777" w:rsidTr="005E1C44">
        <w:tc>
          <w:tcPr>
            <w:tcW w:w="568" w:type="dxa"/>
            <w:tcBorders>
              <w:top w:val="single" w:sz="4" w:space="0" w:color="000000"/>
              <w:left w:val="single" w:sz="4" w:space="0" w:color="000000"/>
              <w:bottom w:val="single" w:sz="4" w:space="0" w:color="000000"/>
              <w:right w:val="single" w:sz="4" w:space="0" w:color="000000"/>
            </w:tcBorders>
          </w:tcPr>
          <w:p w14:paraId="6B3BDF15"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72EA083C" w14:textId="7A44E161"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7C6EFD" w:rsidRPr="007C6EFD">
              <w:rPr>
                <w:color w:val="000000"/>
                <w:sz w:val="24"/>
                <w:szCs w:val="24"/>
              </w:rPr>
              <w:t>Основы управления финансовыми рисками организации</w:t>
            </w:r>
          </w:p>
        </w:tc>
        <w:tc>
          <w:tcPr>
            <w:tcW w:w="850" w:type="dxa"/>
            <w:tcBorders>
              <w:top w:val="single" w:sz="4" w:space="0" w:color="000000"/>
              <w:left w:val="single" w:sz="4" w:space="0" w:color="000000"/>
              <w:bottom w:val="single" w:sz="4" w:space="0" w:color="000000"/>
              <w:right w:val="single" w:sz="4" w:space="0" w:color="000000"/>
            </w:tcBorders>
          </w:tcPr>
          <w:p w14:paraId="174ADD4F" w14:textId="7508BD61" w:rsidR="005E6B27" w:rsidRPr="002A1034" w:rsidRDefault="002A103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46</w:t>
            </w:r>
          </w:p>
        </w:tc>
        <w:tc>
          <w:tcPr>
            <w:tcW w:w="993" w:type="dxa"/>
            <w:tcBorders>
              <w:top w:val="single" w:sz="4" w:space="0" w:color="000000"/>
              <w:left w:val="single" w:sz="4" w:space="0" w:color="000000"/>
              <w:bottom w:val="single" w:sz="4" w:space="0" w:color="000000"/>
              <w:right w:val="single" w:sz="4" w:space="0" w:color="000000"/>
            </w:tcBorders>
          </w:tcPr>
          <w:p w14:paraId="2E18EEC0" w14:textId="32DBB0C7" w:rsidR="005E6B27" w:rsidRPr="002A1034" w:rsidRDefault="00530161">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0D8C076E" w14:textId="67E641F6" w:rsidR="005E6B27" w:rsidRPr="002A1034" w:rsidRDefault="0087233A">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005CBF8" w14:textId="7B9809FF" w:rsidR="005E6B27" w:rsidRPr="002A1034" w:rsidRDefault="00530161">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6</w:t>
            </w:r>
          </w:p>
        </w:tc>
        <w:tc>
          <w:tcPr>
            <w:tcW w:w="850" w:type="dxa"/>
            <w:tcBorders>
              <w:top w:val="single" w:sz="4" w:space="0" w:color="000000"/>
              <w:left w:val="single" w:sz="4" w:space="0" w:color="000000"/>
              <w:bottom w:val="single" w:sz="4" w:space="0" w:color="000000"/>
              <w:right w:val="single" w:sz="4" w:space="0" w:color="000000"/>
            </w:tcBorders>
          </w:tcPr>
          <w:p w14:paraId="096ECE1A" w14:textId="29A11DC4" w:rsidR="005E6B27" w:rsidRPr="002A1034" w:rsidRDefault="002A103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36</w:t>
            </w:r>
          </w:p>
        </w:tc>
        <w:tc>
          <w:tcPr>
            <w:tcW w:w="2376" w:type="dxa"/>
            <w:tcBorders>
              <w:top w:val="single" w:sz="4" w:space="0" w:color="000000"/>
              <w:left w:val="single" w:sz="4" w:space="0" w:color="000000"/>
              <w:bottom w:val="single" w:sz="4" w:space="0" w:color="000000"/>
              <w:right w:val="single" w:sz="4" w:space="0" w:color="000000"/>
            </w:tcBorders>
          </w:tcPr>
          <w:p w14:paraId="7AE56939"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4E02AF3C"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7D32B68A" w14:textId="0BFCDD92" w:rsidR="005E6B27" w:rsidRDefault="005248AA" w:rsidP="005E1C44">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5E6B27" w14:paraId="7C6E56C2" w14:textId="77777777" w:rsidTr="005E1C44">
        <w:tc>
          <w:tcPr>
            <w:tcW w:w="568" w:type="dxa"/>
            <w:tcBorders>
              <w:top w:val="single" w:sz="4" w:space="0" w:color="000000"/>
              <w:left w:val="single" w:sz="4" w:space="0" w:color="000000"/>
              <w:bottom w:val="single" w:sz="4" w:space="0" w:color="000000"/>
              <w:right w:val="single" w:sz="4" w:space="0" w:color="000000"/>
            </w:tcBorders>
          </w:tcPr>
          <w:p w14:paraId="79DDB914"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4A122029" w14:textId="03C673C6"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7C6EFD" w:rsidRPr="007C6EFD">
              <w:rPr>
                <w:color w:val="000000"/>
                <w:sz w:val="24"/>
                <w:szCs w:val="24"/>
                <w:lang w:val="ru"/>
              </w:rPr>
              <w:t>Методы анализа и оценки финансовых рисков</w:t>
            </w:r>
          </w:p>
        </w:tc>
        <w:tc>
          <w:tcPr>
            <w:tcW w:w="850" w:type="dxa"/>
            <w:tcBorders>
              <w:top w:val="single" w:sz="4" w:space="0" w:color="000000"/>
              <w:left w:val="single" w:sz="4" w:space="0" w:color="000000"/>
              <w:bottom w:val="single" w:sz="4" w:space="0" w:color="000000"/>
              <w:right w:val="single" w:sz="4" w:space="0" w:color="000000"/>
            </w:tcBorders>
          </w:tcPr>
          <w:p w14:paraId="3468B450" w14:textId="699FD81E" w:rsidR="005E6B27" w:rsidRPr="002A1034" w:rsidRDefault="002A103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48</w:t>
            </w:r>
          </w:p>
        </w:tc>
        <w:tc>
          <w:tcPr>
            <w:tcW w:w="993" w:type="dxa"/>
            <w:tcBorders>
              <w:top w:val="single" w:sz="4" w:space="0" w:color="000000"/>
              <w:left w:val="single" w:sz="4" w:space="0" w:color="000000"/>
              <w:bottom w:val="single" w:sz="4" w:space="0" w:color="000000"/>
              <w:right w:val="single" w:sz="4" w:space="0" w:color="000000"/>
            </w:tcBorders>
          </w:tcPr>
          <w:p w14:paraId="2FDA3EB9" w14:textId="44A5ABAD" w:rsidR="005E6B27" w:rsidRPr="002A1034" w:rsidRDefault="00694B58">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1</w:t>
            </w:r>
            <w:r w:rsidR="00530161" w:rsidRPr="002A1034">
              <w:rPr>
                <w:color w:val="000000" w:themeColor="text1"/>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62A51AFE" w14:textId="4C948D46" w:rsidR="005E6B27" w:rsidRPr="002A1034" w:rsidRDefault="00530161">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73096FAA" w14:textId="14741403" w:rsidR="005E6B27" w:rsidRPr="002A1034" w:rsidRDefault="00530161">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8</w:t>
            </w:r>
          </w:p>
        </w:tc>
        <w:tc>
          <w:tcPr>
            <w:tcW w:w="850" w:type="dxa"/>
            <w:tcBorders>
              <w:top w:val="single" w:sz="4" w:space="0" w:color="000000"/>
              <w:left w:val="single" w:sz="4" w:space="0" w:color="000000"/>
              <w:bottom w:val="single" w:sz="4" w:space="0" w:color="000000"/>
              <w:right w:val="single" w:sz="4" w:space="0" w:color="000000"/>
            </w:tcBorders>
          </w:tcPr>
          <w:p w14:paraId="4C0DD474" w14:textId="11AED696" w:rsidR="005E6B27" w:rsidRPr="002A1034" w:rsidRDefault="002A103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36</w:t>
            </w:r>
          </w:p>
        </w:tc>
        <w:tc>
          <w:tcPr>
            <w:tcW w:w="2376" w:type="dxa"/>
            <w:tcBorders>
              <w:top w:val="single" w:sz="4" w:space="0" w:color="000000"/>
              <w:left w:val="single" w:sz="4" w:space="0" w:color="000000"/>
              <w:bottom w:val="single" w:sz="4" w:space="0" w:color="000000"/>
              <w:right w:val="single" w:sz="4" w:space="0" w:color="000000"/>
            </w:tcBorders>
          </w:tcPr>
          <w:p w14:paraId="499C3E2E"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08F00EA4" w14:textId="23CABA0A" w:rsidR="005E6B27" w:rsidRDefault="005248AA" w:rsidP="005E1C44">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5E6B27" w14:paraId="48B46B0D" w14:textId="77777777" w:rsidTr="005E1C44">
        <w:tc>
          <w:tcPr>
            <w:tcW w:w="568" w:type="dxa"/>
            <w:tcBorders>
              <w:top w:val="single" w:sz="4" w:space="0" w:color="000000"/>
              <w:left w:val="single" w:sz="4" w:space="0" w:color="000000"/>
              <w:bottom w:val="single" w:sz="4" w:space="0" w:color="000000"/>
              <w:right w:val="single" w:sz="4" w:space="0" w:color="000000"/>
            </w:tcBorders>
          </w:tcPr>
          <w:p w14:paraId="30033E9F"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07863434" w14:textId="62BE7FAD"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7C6EFD" w:rsidRPr="007C6EFD">
              <w:rPr>
                <w:color w:val="000000"/>
                <w:sz w:val="24"/>
                <w:szCs w:val="24"/>
              </w:rPr>
              <w:t>Механизмы и инструменты управления финансовыми рисками</w:t>
            </w:r>
          </w:p>
        </w:tc>
        <w:tc>
          <w:tcPr>
            <w:tcW w:w="850" w:type="dxa"/>
            <w:tcBorders>
              <w:top w:val="single" w:sz="4" w:space="0" w:color="000000"/>
              <w:left w:val="single" w:sz="4" w:space="0" w:color="000000"/>
              <w:bottom w:val="single" w:sz="4" w:space="0" w:color="000000"/>
              <w:right w:val="single" w:sz="4" w:space="0" w:color="000000"/>
            </w:tcBorders>
          </w:tcPr>
          <w:p w14:paraId="428D6B95" w14:textId="4F616FC2" w:rsidR="005E6B27" w:rsidRPr="002A1034" w:rsidRDefault="002A103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50</w:t>
            </w:r>
          </w:p>
        </w:tc>
        <w:tc>
          <w:tcPr>
            <w:tcW w:w="993" w:type="dxa"/>
            <w:tcBorders>
              <w:top w:val="single" w:sz="4" w:space="0" w:color="000000"/>
              <w:left w:val="single" w:sz="4" w:space="0" w:color="000000"/>
              <w:bottom w:val="single" w:sz="4" w:space="0" w:color="000000"/>
              <w:right w:val="single" w:sz="4" w:space="0" w:color="000000"/>
            </w:tcBorders>
          </w:tcPr>
          <w:p w14:paraId="466511EA" w14:textId="431D9C39" w:rsidR="005E6B27" w:rsidRPr="002A1034" w:rsidRDefault="00694B58">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1</w:t>
            </w:r>
            <w:r w:rsidR="002A1034" w:rsidRPr="002A1034">
              <w:rPr>
                <w:color w:val="000000" w:themeColor="text1"/>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2E6D0F3B" w14:textId="689C3FB8" w:rsidR="005E6B27" w:rsidRPr="002A1034" w:rsidRDefault="00530161">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8EE2061" w14:textId="14A53E1D" w:rsidR="005E6B27" w:rsidRPr="002A1034" w:rsidRDefault="00530161">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8</w:t>
            </w:r>
          </w:p>
        </w:tc>
        <w:tc>
          <w:tcPr>
            <w:tcW w:w="850" w:type="dxa"/>
            <w:tcBorders>
              <w:top w:val="single" w:sz="4" w:space="0" w:color="000000"/>
              <w:left w:val="single" w:sz="4" w:space="0" w:color="000000"/>
              <w:bottom w:val="single" w:sz="4" w:space="0" w:color="000000"/>
              <w:right w:val="single" w:sz="4" w:space="0" w:color="000000"/>
            </w:tcBorders>
          </w:tcPr>
          <w:p w14:paraId="525CE9D3" w14:textId="556004C8" w:rsidR="005E6B27" w:rsidRPr="002A1034" w:rsidRDefault="002A103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38</w:t>
            </w:r>
          </w:p>
        </w:tc>
        <w:tc>
          <w:tcPr>
            <w:tcW w:w="2376" w:type="dxa"/>
            <w:tcBorders>
              <w:top w:val="single" w:sz="4" w:space="0" w:color="000000"/>
              <w:left w:val="single" w:sz="4" w:space="0" w:color="000000"/>
              <w:bottom w:val="single" w:sz="4" w:space="0" w:color="000000"/>
              <w:right w:val="single" w:sz="4" w:space="0" w:color="000000"/>
            </w:tcBorders>
          </w:tcPr>
          <w:p w14:paraId="51833385"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5D455AAC" w14:textId="71A8B4EA" w:rsidR="005E6B27" w:rsidRDefault="005248AA" w:rsidP="005E1C44">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5E6B27" w14:paraId="77C654C5" w14:textId="77777777" w:rsidTr="005E1C44">
        <w:tc>
          <w:tcPr>
            <w:tcW w:w="568" w:type="dxa"/>
            <w:tcBorders>
              <w:top w:val="single" w:sz="4" w:space="0" w:color="000000"/>
              <w:left w:val="single" w:sz="4" w:space="0" w:color="000000"/>
              <w:bottom w:val="single" w:sz="4" w:space="0" w:color="000000"/>
              <w:right w:val="single" w:sz="4" w:space="0" w:color="000000"/>
            </w:tcBorders>
          </w:tcPr>
          <w:p w14:paraId="36CCCB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410"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4369046F" w14:textId="4431C640" w:rsidR="005E6B27" w:rsidRPr="002A1034" w:rsidRDefault="005E1C4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144</w:t>
            </w:r>
          </w:p>
        </w:tc>
        <w:tc>
          <w:tcPr>
            <w:tcW w:w="993" w:type="dxa"/>
            <w:tcBorders>
              <w:top w:val="single" w:sz="4" w:space="0" w:color="000000"/>
              <w:left w:val="single" w:sz="4" w:space="0" w:color="000000"/>
              <w:bottom w:val="single" w:sz="4" w:space="0" w:color="000000"/>
              <w:right w:val="single" w:sz="4" w:space="0" w:color="000000"/>
            </w:tcBorders>
          </w:tcPr>
          <w:p w14:paraId="2EDC0046" w14:textId="2E26A8B8" w:rsidR="005E6B27" w:rsidRPr="002A1034" w:rsidRDefault="00530161">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49035120" w14:textId="16153CB3" w:rsidR="005E6B27" w:rsidRPr="002A1034" w:rsidRDefault="004E3EA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1</w:t>
            </w:r>
            <w:r w:rsidR="00530161" w:rsidRPr="002A1034">
              <w:rPr>
                <w:color w:val="000000" w:themeColor="text1"/>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1F4C0E58" w14:textId="01417C33" w:rsidR="005E6B27" w:rsidRPr="002A1034" w:rsidRDefault="00530161">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22</w:t>
            </w:r>
          </w:p>
        </w:tc>
        <w:tc>
          <w:tcPr>
            <w:tcW w:w="850" w:type="dxa"/>
            <w:tcBorders>
              <w:top w:val="single" w:sz="4" w:space="0" w:color="000000"/>
              <w:left w:val="single" w:sz="4" w:space="0" w:color="000000"/>
              <w:bottom w:val="single" w:sz="4" w:space="0" w:color="000000"/>
              <w:right w:val="single" w:sz="4" w:space="0" w:color="000000"/>
            </w:tcBorders>
          </w:tcPr>
          <w:p w14:paraId="43CF1804" w14:textId="1B7F5CE7" w:rsidR="005E6B27" w:rsidRPr="002A1034" w:rsidRDefault="004E3EA4" w:rsidP="005E1C4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1</w:t>
            </w:r>
            <w:r w:rsidR="005E1C44" w:rsidRPr="002A1034">
              <w:rPr>
                <w:color w:val="000000" w:themeColor="text1"/>
                <w:sz w:val="24"/>
                <w:szCs w:val="24"/>
              </w:rPr>
              <w:t>1</w:t>
            </w:r>
            <w:r w:rsidR="0087233A" w:rsidRPr="002A1034">
              <w:rPr>
                <w:color w:val="000000" w:themeColor="text1"/>
                <w:sz w:val="24"/>
                <w:szCs w:val="24"/>
              </w:rPr>
              <w:t>0</w:t>
            </w:r>
          </w:p>
        </w:tc>
        <w:tc>
          <w:tcPr>
            <w:tcW w:w="2376" w:type="dxa"/>
            <w:tcBorders>
              <w:top w:val="single" w:sz="4" w:space="0" w:color="000000"/>
              <w:left w:val="single" w:sz="4" w:space="0" w:color="000000"/>
              <w:bottom w:val="single" w:sz="4" w:space="0" w:color="000000"/>
              <w:right w:val="single" w:sz="4" w:space="0" w:color="000000"/>
            </w:tcBorders>
          </w:tcPr>
          <w:p w14:paraId="7AD92751" w14:textId="13A63285" w:rsidR="005E6B27" w:rsidRDefault="004A2EC1">
            <w:pPr>
              <w:widowControl w:val="0"/>
              <w:pBdr>
                <w:top w:val="nil"/>
                <w:left w:val="nil"/>
                <w:bottom w:val="nil"/>
                <w:right w:val="nil"/>
                <w:between w:val="nil"/>
              </w:pBdr>
              <w:tabs>
                <w:tab w:val="right" w:pos="851"/>
              </w:tabs>
              <w:jc w:val="both"/>
              <w:rPr>
                <w:color w:val="000000"/>
              </w:rPr>
            </w:pPr>
            <w:r>
              <w:rPr>
                <w:sz w:val="24"/>
                <w:szCs w:val="24"/>
              </w:rPr>
              <w:t>К</w:t>
            </w:r>
            <w:r w:rsidR="005248AA">
              <w:rPr>
                <w:sz w:val="24"/>
                <w:szCs w:val="24"/>
              </w:rPr>
              <w:t>онтрольная работа</w:t>
            </w:r>
          </w:p>
        </w:tc>
      </w:tr>
      <w:tr w:rsidR="005E6B27" w14:paraId="0F2E14C9" w14:textId="77777777" w:rsidTr="005E1C44">
        <w:tc>
          <w:tcPr>
            <w:tcW w:w="568" w:type="dxa"/>
            <w:tcBorders>
              <w:top w:val="single" w:sz="4" w:space="0" w:color="000000"/>
              <w:left w:val="single" w:sz="4" w:space="0" w:color="000000"/>
              <w:bottom w:val="single" w:sz="4" w:space="0" w:color="000000"/>
              <w:right w:val="single" w:sz="4" w:space="0" w:color="000000"/>
            </w:tcBorders>
          </w:tcPr>
          <w:p w14:paraId="0EAEFDA2"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2410" w:type="dxa"/>
            <w:tcBorders>
              <w:top w:val="single" w:sz="4" w:space="0" w:color="000000"/>
              <w:left w:val="single" w:sz="4" w:space="0" w:color="000000"/>
              <w:bottom w:val="single" w:sz="4" w:space="0" w:color="000000"/>
              <w:right w:val="single" w:sz="4" w:space="0" w:color="000000"/>
            </w:tcBorders>
          </w:tcPr>
          <w:p w14:paraId="6A44F143"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71E88721" w14:textId="45B761ED" w:rsidR="005E6B27" w:rsidRPr="002A1034" w:rsidRDefault="005E1C4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6ECD9207" w14:textId="46CBCCB8" w:rsidR="005E6B27" w:rsidRPr="002A1034" w:rsidRDefault="004E3EA4" w:rsidP="005E1C44">
            <w:pPr>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2</w:t>
            </w:r>
            <w:r w:rsidR="002A1034" w:rsidRPr="002A1034">
              <w:rPr>
                <w:color w:val="000000" w:themeColor="text1"/>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5F680CC8" w14:textId="35D15207" w:rsidR="005E6B27" w:rsidRPr="002A1034" w:rsidRDefault="004E3EA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3</w:t>
            </w:r>
            <w:r w:rsidR="002A1034" w:rsidRPr="002A1034">
              <w:rPr>
                <w:color w:val="000000" w:themeColor="text1"/>
                <w:sz w:val="24"/>
                <w:szCs w:val="24"/>
              </w:rPr>
              <w:t>5</w:t>
            </w:r>
          </w:p>
        </w:tc>
        <w:tc>
          <w:tcPr>
            <w:tcW w:w="1276" w:type="dxa"/>
            <w:tcBorders>
              <w:top w:val="single" w:sz="4" w:space="0" w:color="000000"/>
              <w:left w:val="single" w:sz="4" w:space="0" w:color="000000"/>
              <w:bottom w:val="single" w:sz="4" w:space="0" w:color="000000"/>
              <w:right w:val="single" w:sz="4" w:space="0" w:color="000000"/>
            </w:tcBorders>
          </w:tcPr>
          <w:p w14:paraId="35BF2BCC" w14:textId="75A00EC2" w:rsidR="005E6B27" w:rsidRPr="002A1034" w:rsidRDefault="004E3EA4" w:rsidP="004E3EA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6</w:t>
            </w:r>
            <w:r w:rsidR="002A1034" w:rsidRPr="002A1034">
              <w:rPr>
                <w:color w:val="000000" w:themeColor="text1"/>
                <w:sz w:val="24"/>
                <w:szCs w:val="24"/>
              </w:rPr>
              <w:t>5</w:t>
            </w:r>
          </w:p>
        </w:tc>
        <w:tc>
          <w:tcPr>
            <w:tcW w:w="850" w:type="dxa"/>
            <w:tcBorders>
              <w:top w:val="single" w:sz="4" w:space="0" w:color="000000"/>
              <w:left w:val="single" w:sz="4" w:space="0" w:color="000000"/>
              <w:bottom w:val="single" w:sz="4" w:space="0" w:color="000000"/>
              <w:right w:val="single" w:sz="4" w:space="0" w:color="000000"/>
            </w:tcBorders>
          </w:tcPr>
          <w:p w14:paraId="02001478" w14:textId="2C1FCF5C" w:rsidR="005E6B27" w:rsidRPr="002A1034" w:rsidRDefault="004E3EA4">
            <w:pPr>
              <w:widowControl w:val="0"/>
              <w:pBdr>
                <w:top w:val="nil"/>
                <w:left w:val="nil"/>
                <w:bottom w:val="nil"/>
                <w:right w:val="nil"/>
                <w:between w:val="nil"/>
              </w:pBdr>
              <w:tabs>
                <w:tab w:val="right" w:pos="851"/>
              </w:tabs>
              <w:jc w:val="center"/>
              <w:rPr>
                <w:color w:val="000000" w:themeColor="text1"/>
                <w:sz w:val="24"/>
                <w:szCs w:val="24"/>
              </w:rPr>
            </w:pPr>
            <w:r w:rsidRPr="002A1034">
              <w:rPr>
                <w:color w:val="000000" w:themeColor="text1"/>
                <w:sz w:val="24"/>
                <w:szCs w:val="24"/>
              </w:rPr>
              <w:t>7</w:t>
            </w:r>
            <w:r w:rsidR="002A1034" w:rsidRPr="002A1034">
              <w:rPr>
                <w:color w:val="000000" w:themeColor="text1"/>
                <w:sz w:val="24"/>
                <w:szCs w:val="24"/>
              </w:rPr>
              <w:t>6</w:t>
            </w:r>
          </w:p>
        </w:tc>
        <w:tc>
          <w:tcPr>
            <w:tcW w:w="2376" w:type="dxa"/>
            <w:tcBorders>
              <w:top w:val="single" w:sz="4" w:space="0" w:color="000000"/>
              <w:left w:val="single" w:sz="4" w:space="0" w:color="000000"/>
              <w:bottom w:val="single" w:sz="4" w:space="0" w:color="000000"/>
              <w:right w:val="single" w:sz="4" w:space="0" w:color="000000"/>
            </w:tcBorders>
          </w:tcPr>
          <w:p w14:paraId="581DED86"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Default="005E6B27">
      <w:pPr>
        <w:pBdr>
          <w:top w:val="nil"/>
          <w:left w:val="nil"/>
          <w:bottom w:val="nil"/>
          <w:right w:val="nil"/>
          <w:between w:val="nil"/>
        </w:pBdr>
        <w:tabs>
          <w:tab w:val="right" w:pos="851"/>
        </w:tabs>
        <w:jc w:val="both"/>
        <w:rPr>
          <w:color w:val="000000"/>
          <w:sz w:val="28"/>
          <w:szCs w:val="28"/>
        </w:rPr>
      </w:pPr>
    </w:p>
    <w:p w14:paraId="33E2543F" w14:textId="77777777" w:rsidR="005E6B27" w:rsidRDefault="005248AA">
      <w:pPr>
        <w:pStyle w:val="3"/>
        <w:jc w:val="center"/>
      </w:pPr>
      <w:bookmarkStart w:id="15" w:name="_17dp8vu" w:colFirst="0" w:colLast="0"/>
      <w:bookmarkStart w:id="16" w:name="_Toc132289586"/>
      <w:bookmarkEnd w:id="15"/>
      <w:r>
        <w:t>5.3. Содержание семинаров, практических занятий</w:t>
      </w:r>
      <w:bookmarkEnd w:id="16"/>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5E6B27" w14:paraId="2D003B96" w14:textId="77777777">
        <w:tc>
          <w:tcPr>
            <w:tcW w:w="2509"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526"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E6B27" w14:paraId="58A59722" w14:textId="77777777">
        <w:tc>
          <w:tcPr>
            <w:tcW w:w="2509" w:type="dxa"/>
          </w:tcPr>
          <w:p w14:paraId="7CFAACD9" w14:textId="1683D260"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7C6EFD" w:rsidRPr="007C6EFD">
              <w:rPr>
                <w:color w:val="000000"/>
                <w:sz w:val="24"/>
                <w:szCs w:val="24"/>
              </w:rPr>
              <w:t>Основы управления финансовыми рисками организации</w:t>
            </w:r>
          </w:p>
        </w:tc>
        <w:tc>
          <w:tcPr>
            <w:tcW w:w="5968" w:type="dxa"/>
          </w:tcPr>
          <w:p w14:paraId="316858D8" w14:textId="77777777" w:rsidR="0007228D" w:rsidRPr="0007228D" w:rsidRDefault="0007228D" w:rsidP="00C2085C">
            <w:pPr>
              <w:pStyle w:val="ae"/>
              <w:numPr>
                <w:ilvl w:val="0"/>
                <w:numId w:val="11"/>
              </w:numPr>
              <w:pBdr>
                <w:top w:val="nil"/>
                <w:left w:val="nil"/>
                <w:bottom w:val="nil"/>
                <w:right w:val="nil"/>
                <w:between w:val="nil"/>
              </w:pBdr>
              <w:ind w:left="473"/>
              <w:rPr>
                <w:color w:val="000000"/>
              </w:rPr>
            </w:pPr>
            <w:r w:rsidRPr="0007228D">
              <w:rPr>
                <w:color w:val="000000"/>
              </w:rPr>
              <w:t>Что представляет собой финансовый риск?</w:t>
            </w:r>
          </w:p>
          <w:p w14:paraId="0B252958" w14:textId="77777777" w:rsidR="0007228D" w:rsidRPr="0007228D" w:rsidRDefault="0007228D" w:rsidP="00C2085C">
            <w:pPr>
              <w:pStyle w:val="ae"/>
              <w:numPr>
                <w:ilvl w:val="0"/>
                <w:numId w:val="11"/>
              </w:numPr>
              <w:pBdr>
                <w:top w:val="nil"/>
                <w:left w:val="nil"/>
                <w:bottom w:val="nil"/>
                <w:right w:val="nil"/>
                <w:between w:val="nil"/>
              </w:pBdr>
              <w:ind w:left="473"/>
              <w:rPr>
                <w:color w:val="000000"/>
              </w:rPr>
            </w:pPr>
            <w:r w:rsidRPr="0007228D">
              <w:rPr>
                <w:color w:val="000000"/>
              </w:rPr>
              <w:t xml:space="preserve">В чем заключаются основные свойства финансовых рисков? </w:t>
            </w:r>
          </w:p>
          <w:p w14:paraId="2BAFC466" w14:textId="77777777" w:rsidR="0007228D" w:rsidRPr="0007228D" w:rsidRDefault="0007228D" w:rsidP="00C2085C">
            <w:pPr>
              <w:pStyle w:val="ae"/>
              <w:numPr>
                <w:ilvl w:val="0"/>
                <w:numId w:val="11"/>
              </w:numPr>
              <w:pBdr>
                <w:top w:val="nil"/>
                <w:left w:val="nil"/>
                <w:bottom w:val="nil"/>
                <w:right w:val="nil"/>
                <w:between w:val="nil"/>
              </w:pBdr>
              <w:ind w:left="473"/>
              <w:rPr>
                <w:color w:val="000000"/>
              </w:rPr>
            </w:pPr>
            <w:r w:rsidRPr="0007228D">
              <w:rPr>
                <w:color w:val="000000"/>
              </w:rPr>
              <w:t>Какие существуют источники финансовых рисков?</w:t>
            </w:r>
          </w:p>
          <w:p w14:paraId="110E5613" w14:textId="77777777" w:rsidR="0007228D" w:rsidRPr="0007228D" w:rsidRDefault="0007228D" w:rsidP="00C2085C">
            <w:pPr>
              <w:pStyle w:val="ae"/>
              <w:numPr>
                <w:ilvl w:val="0"/>
                <w:numId w:val="11"/>
              </w:numPr>
              <w:pBdr>
                <w:top w:val="nil"/>
                <w:left w:val="nil"/>
                <w:bottom w:val="nil"/>
                <w:right w:val="nil"/>
                <w:between w:val="nil"/>
              </w:pBdr>
              <w:ind w:left="473"/>
              <w:rPr>
                <w:color w:val="000000"/>
              </w:rPr>
            </w:pPr>
            <w:r w:rsidRPr="0007228D">
              <w:rPr>
                <w:color w:val="000000"/>
              </w:rPr>
              <w:t>Какие группы финансовых рисков можно выделить?</w:t>
            </w:r>
          </w:p>
          <w:p w14:paraId="6E08C249" w14:textId="77777777" w:rsidR="0007228D" w:rsidRPr="0007228D" w:rsidRDefault="0007228D" w:rsidP="00C2085C">
            <w:pPr>
              <w:pStyle w:val="ae"/>
              <w:numPr>
                <w:ilvl w:val="0"/>
                <w:numId w:val="11"/>
              </w:numPr>
              <w:pBdr>
                <w:top w:val="nil"/>
                <w:left w:val="nil"/>
                <w:bottom w:val="nil"/>
                <w:right w:val="nil"/>
                <w:between w:val="nil"/>
              </w:pBdr>
              <w:ind w:left="473"/>
              <w:rPr>
                <w:color w:val="000000"/>
              </w:rPr>
            </w:pPr>
            <w:r w:rsidRPr="0007228D">
              <w:rPr>
                <w:color w:val="000000"/>
              </w:rPr>
              <w:t>Какие риски позволяют измерить показатели волатильности?</w:t>
            </w:r>
          </w:p>
          <w:p w14:paraId="61124AE0" w14:textId="77777777" w:rsidR="0007228D" w:rsidRPr="0007228D" w:rsidRDefault="0007228D" w:rsidP="00C2085C">
            <w:pPr>
              <w:pStyle w:val="ae"/>
              <w:numPr>
                <w:ilvl w:val="0"/>
                <w:numId w:val="11"/>
              </w:numPr>
              <w:pBdr>
                <w:top w:val="nil"/>
                <w:left w:val="nil"/>
                <w:bottom w:val="nil"/>
                <w:right w:val="nil"/>
                <w:between w:val="nil"/>
              </w:pBdr>
              <w:ind w:left="473"/>
              <w:rPr>
                <w:color w:val="000000"/>
              </w:rPr>
            </w:pPr>
            <w:r w:rsidRPr="0007228D">
              <w:rPr>
                <w:color w:val="000000"/>
              </w:rPr>
              <w:t>Покажите, каким образом гипотеза эффективных рынков находит свое практическое применение в управлении финансовыми рисками.</w:t>
            </w:r>
          </w:p>
          <w:p w14:paraId="36F5DC1B" w14:textId="5415B996" w:rsidR="0058369F" w:rsidRPr="0007228D" w:rsidRDefault="0007228D" w:rsidP="00C2085C">
            <w:pPr>
              <w:pStyle w:val="ae"/>
              <w:numPr>
                <w:ilvl w:val="0"/>
                <w:numId w:val="11"/>
              </w:numPr>
              <w:pBdr>
                <w:top w:val="nil"/>
                <w:left w:val="nil"/>
                <w:bottom w:val="nil"/>
                <w:right w:val="nil"/>
                <w:between w:val="nil"/>
              </w:pBdr>
              <w:ind w:left="473"/>
              <w:rPr>
                <w:color w:val="000000"/>
              </w:rPr>
            </w:pPr>
            <w:r w:rsidRPr="0007228D">
              <w:rPr>
                <w:color w:val="000000"/>
              </w:rPr>
              <w:t>Современные портфельные теории и их применение в финансовом риск-менеджменте.</w:t>
            </w:r>
          </w:p>
          <w:p w14:paraId="25258B95" w14:textId="77777777" w:rsidR="0027336A" w:rsidRPr="00AC4732" w:rsidRDefault="0027336A" w:rsidP="0027336A">
            <w:pPr>
              <w:pStyle w:val="ae"/>
              <w:pBdr>
                <w:top w:val="nil"/>
                <w:left w:val="nil"/>
                <w:bottom w:val="nil"/>
                <w:right w:val="nil"/>
                <w:between w:val="nil"/>
              </w:pBdr>
              <w:ind w:left="473"/>
              <w:jc w:val="both"/>
              <w:rPr>
                <w:color w:val="000000"/>
              </w:rPr>
            </w:pPr>
          </w:p>
          <w:p w14:paraId="232E5B7C" w14:textId="40179785"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9121E8">
              <w:rPr>
                <w:color w:val="000000"/>
                <w:sz w:val="24"/>
                <w:szCs w:val="24"/>
                <w:lang w:val="en-US"/>
              </w:rPr>
              <w:t>6</w:t>
            </w:r>
            <w:r>
              <w:rPr>
                <w:color w:val="000000"/>
                <w:sz w:val="24"/>
                <w:szCs w:val="24"/>
              </w:rPr>
              <w:t>, раздел 9, №№ 1-10.</w:t>
            </w:r>
          </w:p>
        </w:tc>
        <w:tc>
          <w:tcPr>
            <w:tcW w:w="1526" w:type="dxa"/>
          </w:tcPr>
          <w:p w14:paraId="44785D71"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1568CCC8" w14:textId="77777777">
        <w:tc>
          <w:tcPr>
            <w:tcW w:w="2509" w:type="dxa"/>
          </w:tcPr>
          <w:p w14:paraId="63A3E072" w14:textId="7812D200"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7C6EFD" w:rsidRPr="007C6EFD">
              <w:rPr>
                <w:color w:val="000000"/>
                <w:sz w:val="24"/>
                <w:szCs w:val="24"/>
                <w:lang w:val="ru"/>
              </w:rPr>
              <w:t>Методы анализа и оценки финансовых рисков</w:t>
            </w:r>
          </w:p>
        </w:tc>
        <w:tc>
          <w:tcPr>
            <w:tcW w:w="5968" w:type="dxa"/>
          </w:tcPr>
          <w:p w14:paraId="727A700D" w14:textId="77777777" w:rsidR="006558A0" w:rsidRPr="006558A0" w:rsidRDefault="006558A0" w:rsidP="006558A0">
            <w:pPr>
              <w:numPr>
                <w:ilvl w:val="0"/>
                <w:numId w:val="3"/>
              </w:numPr>
              <w:pBdr>
                <w:top w:val="nil"/>
                <w:left w:val="nil"/>
                <w:bottom w:val="nil"/>
                <w:right w:val="nil"/>
                <w:between w:val="nil"/>
              </w:pBdr>
              <w:ind w:left="359"/>
              <w:rPr>
                <w:color w:val="1D1C1D"/>
                <w:sz w:val="24"/>
                <w:szCs w:val="24"/>
                <w:highlight w:val="white"/>
              </w:rPr>
            </w:pPr>
            <w:r w:rsidRPr="006558A0">
              <w:rPr>
                <w:color w:val="1D1C1D"/>
                <w:sz w:val="24"/>
                <w:szCs w:val="24"/>
                <w:highlight w:val="white"/>
              </w:rPr>
              <w:t>Перечислите основные метрики оценки финансовых рисков.</w:t>
            </w:r>
          </w:p>
          <w:p w14:paraId="5E298FD1" w14:textId="77777777" w:rsidR="006558A0" w:rsidRPr="006558A0" w:rsidRDefault="006558A0" w:rsidP="006558A0">
            <w:pPr>
              <w:numPr>
                <w:ilvl w:val="0"/>
                <w:numId w:val="3"/>
              </w:numPr>
              <w:pBdr>
                <w:top w:val="nil"/>
                <w:left w:val="nil"/>
                <w:bottom w:val="nil"/>
                <w:right w:val="nil"/>
                <w:between w:val="nil"/>
              </w:pBdr>
              <w:ind w:left="359"/>
              <w:rPr>
                <w:color w:val="1D1C1D"/>
                <w:sz w:val="24"/>
                <w:szCs w:val="24"/>
                <w:highlight w:val="white"/>
              </w:rPr>
            </w:pPr>
            <w:r w:rsidRPr="006558A0">
              <w:rPr>
                <w:color w:val="1D1C1D"/>
                <w:sz w:val="24"/>
                <w:szCs w:val="24"/>
                <w:highlight w:val="white"/>
              </w:rPr>
              <w:t>Как интерпретируются показатели волатильности?</w:t>
            </w:r>
          </w:p>
          <w:p w14:paraId="7B7F30BF" w14:textId="77777777" w:rsidR="006558A0" w:rsidRPr="006558A0" w:rsidRDefault="006558A0" w:rsidP="006558A0">
            <w:pPr>
              <w:numPr>
                <w:ilvl w:val="0"/>
                <w:numId w:val="3"/>
              </w:numPr>
              <w:pBdr>
                <w:top w:val="nil"/>
                <w:left w:val="nil"/>
                <w:bottom w:val="nil"/>
                <w:right w:val="nil"/>
                <w:between w:val="nil"/>
              </w:pBdr>
              <w:ind w:left="359"/>
              <w:rPr>
                <w:color w:val="1D1C1D"/>
                <w:sz w:val="24"/>
                <w:szCs w:val="24"/>
                <w:highlight w:val="white"/>
              </w:rPr>
            </w:pPr>
            <w:r w:rsidRPr="006558A0">
              <w:rPr>
                <w:color w:val="1D1C1D"/>
                <w:sz w:val="24"/>
                <w:szCs w:val="24"/>
                <w:highlight w:val="white"/>
              </w:rPr>
              <w:t>Как на практике используются модели финансовых рисков?</w:t>
            </w:r>
          </w:p>
          <w:p w14:paraId="597DF7D6" w14:textId="77777777" w:rsidR="006558A0" w:rsidRPr="006558A0" w:rsidRDefault="006558A0" w:rsidP="006558A0">
            <w:pPr>
              <w:numPr>
                <w:ilvl w:val="0"/>
                <w:numId w:val="3"/>
              </w:numPr>
              <w:pBdr>
                <w:top w:val="nil"/>
                <w:left w:val="nil"/>
                <w:bottom w:val="nil"/>
                <w:right w:val="nil"/>
                <w:between w:val="nil"/>
              </w:pBdr>
              <w:ind w:left="359"/>
              <w:rPr>
                <w:color w:val="1D1C1D"/>
                <w:sz w:val="24"/>
                <w:szCs w:val="24"/>
                <w:highlight w:val="white"/>
              </w:rPr>
            </w:pPr>
            <w:r w:rsidRPr="006558A0">
              <w:rPr>
                <w:color w:val="1D1C1D"/>
                <w:sz w:val="24"/>
                <w:szCs w:val="24"/>
                <w:highlight w:val="white"/>
              </w:rPr>
              <w:t xml:space="preserve">В чем заключаются преимущества </w:t>
            </w:r>
            <w:proofErr w:type="spellStart"/>
            <w:r w:rsidRPr="006558A0">
              <w:rPr>
                <w:color w:val="1D1C1D"/>
                <w:sz w:val="24"/>
                <w:szCs w:val="24"/>
                <w:highlight w:val="white"/>
              </w:rPr>
              <w:t>VaR</w:t>
            </w:r>
            <w:proofErr w:type="spellEnd"/>
            <w:r w:rsidRPr="006558A0">
              <w:rPr>
                <w:color w:val="1D1C1D"/>
                <w:sz w:val="24"/>
                <w:szCs w:val="24"/>
                <w:highlight w:val="white"/>
              </w:rPr>
              <w:t xml:space="preserve"> как меры финансовых рисков?</w:t>
            </w:r>
          </w:p>
          <w:p w14:paraId="5099AEAC" w14:textId="77777777" w:rsidR="006558A0" w:rsidRPr="006558A0" w:rsidRDefault="006558A0" w:rsidP="006558A0">
            <w:pPr>
              <w:numPr>
                <w:ilvl w:val="0"/>
                <w:numId w:val="3"/>
              </w:numPr>
              <w:pBdr>
                <w:top w:val="nil"/>
                <w:left w:val="nil"/>
                <w:bottom w:val="nil"/>
                <w:right w:val="nil"/>
                <w:between w:val="nil"/>
              </w:pBdr>
              <w:ind w:left="359"/>
              <w:rPr>
                <w:color w:val="1D1C1D"/>
                <w:sz w:val="24"/>
                <w:szCs w:val="24"/>
                <w:highlight w:val="white"/>
              </w:rPr>
            </w:pPr>
            <w:r w:rsidRPr="006558A0">
              <w:rPr>
                <w:color w:val="1D1C1D"/>
                <w:sz w:val="24"/>
                <w:szCs w:val="24"/>
                <w:highlight w:val="white"/>
              </w:rPr>
              <w:t>Опишите основные методы анализа процентных рисков.</w:t>
            </w:r>
          </w:p>
          <w:p w14:paraId="32CEE5D6" w14:textId="77777777" w:rsidR="006558A0" w:rsidRPr="006558A0" w:rsidRDefault="006558A0" w:rsidP="006558A0">
            <w:pPr>
              <w:numPr>
                <w:ilvl w:val="0"/>
                <w:numId w:val="3"/>
              </w:numPr>
              <w:pBdr>
                <w:top w:val="nil"/>
                <w:left w:val="nil"/>
                <w:bottom w:val="nil"/>
                <w:right w:val="nil"/>
                <w:between w:val="nil"/>
              </w:pBdr>
              <w:ind w:left="359"/>
              <w:rPr>
                <w:color w:val="1D1C1D"/>
                <w:sz w:val="24"/>
                <w:szCs w:val="24"/>
                <w:highlight w:val="white"/>
              </w:rPr>
            </w:pPr>
            <w:r w:rsidRPr="006558A0">
              <w:rPr>
                <w:color w:val="1D1C1D"/>
                <w:sz w:val="24"/>
                <w:szCs w:val="24"/>
                <w:highlight w:val="white"/>
              </w:rPr>
              <w:t>Что представляет собой дюрация как мера процентного риска?</w:t>
            </w:r>
          </w:p>
          <w:p w14:paraId="4654050E" w14:textId="77777777" w:rsidR="006558A0" w:rsidRPr="006558A0" w:rsidRDefault="006558A0" w:rsidP="006558A0">
            <w:pPr>
              <w:numPr>
                <w:ilvl w:val="0"/>
                <w:numId w:val="3"/>
              </w:numPr>
              <w:pBdr>
                <w:top w:val="nil"/>
                <w:left w:val="nil"/>
                <w:bottom w:val="nil"/>
                <w:right w:val="nil"/>
                <w:between w:val="nil"/>
              </w:pBdr>
              <w:ind w:left="359"/>
              <w:rPr>
                <w:color w:val="1D1C1D"/>
                <w:sz w:val="24"/>
                <w:szCs w:val="24"/>
                <w:highlight w:val="white"/>
              </w:rPr>
            </w:pPr>
            <w:r w:rsidRPr="006558A0">
              <w:rPr>
                <w:color w:val="1D1C1D"/>
                <w:sz w:val="24"/>
                <w:szCs w:val="24"/>
                <w:highlight w:val="white"/>
              </w:rPr>
              <w:t>Какие метрики используются для анализа рисков опционов?</w:t>
            </w:r>
          </w:p>
          <w:p w14:paraId="2052BA69" w14:textId="77777777" w:rsidR="006558A0" w:rsidRPr="006558A0" w:rsidRDefault="006558A0" w:rsidP="006558A0">
            <w:pPr>
              <w:numPr>
                <w:ilvl w:val="0"/>
                <w:numId w:val="3"/>
              </w:numPr>
              <w:pBdr>
                <w:top w:val="nil"/>
                <w:left w:val="nil"/>
                <w:bottom w:val="nil"/>
                <w:right w:val="nil"/>
                <w:between w:val="nil"/>
              </w:pBdr>
              <w:ind w:left="359"/>
              <w:rPr>
                <w:color w:val="1D1C1D"/>
                <w:sz w:val="24"/>
                <w:szCs w:val="24"/>
                <w:highlight w:val="white"/>
              </w:rPr>
            </w:pPr>
            <w:r w:rsidRPr="006558A0">
              <w:rPr>
                <w:color w:val="1D1C1D"/>
                <w:sz w:val="24"/>
                <w:szCs w:val="24"/>
                <w:highlight w:val="white"/>
              </w:rPr>
              <w:t>Процентные риски финансово-кредитных организаций и подходы к их анализу.</w:t>
            </w:r>
          </w:p>
          <w:p w14:paraId="464455FF" w14:textId="13F9D559" w:rsidR="0058369F" w:rsidRPr="0058369F" w:rsidRDefault="0058369F" w:rsidP="006558A0">
            <w:pPr>
              <w:pBdr>
                <w:top w:val="nil"/>
                <w:left w:val="nil"/>
                <w:bottom w:val="nil"/>
                <w:right w:val="nil"/>
                <w:between w:val="nil"/>
              </w:pBdr>
              <w:ind w:left="-1"/>
              <w:rPr>
                <w:color w:val="1D1C1D"/>
                <w:sz w:val="24"/>
                <w:szCs w:val="24"/>
                <w:highlight w:val="white"/>
              </w:rPr>
            </w:pPr>
          </w:p>
          <w:p w14:paraId="4C397BC4" w14:textId="77777777" w:rsidR="0027336A" w:rsidRDefault="0027336A">
            <w:pPr>
              <w:pBdr>
                <w:top w:val="nil"/>
                <w:left w:val="nil"/>
                <w:bottom w:val="nil"/>
                <w:right w:val="nil"/>
                <w:between w:val="nil"/>
              </w:pBdr>
              <w:jc w:val="both"/>
              <w:rPr>
                <w:b/>
                <w:color w:val="000000"/>
                <w:sz w:val="24"/>
                <w:szCs w:val="24"/>
              </w:rPr>
            </w:pPr>
          </w:p>
          <w:p w14:paraId="73D4F1EA" w14:textId="39500B58"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9121E8">
              <w:rPr>
                <w:color w:val="000000"/>
                <w:sz w:val="24"/>
                <w:szCs w:val="24"/>
                <w:lang w:val="en-US"/>
              </w:rPr>
              <w:t>6</w:t>
            </w:r>
            <w:r>
              <w:rPr>
                <w:color w:val="000000"/>
                <w:sz w:val="24"/>
                <w:szCs w:val="24"/>
              </w:rPr>
              <w:t>, раздел 9, №№ 1-10.</w:t>
            </w:r>
          </w:p>
        </w:tc>
        <w:tc>
          <w:tcPr>
            <w:tcW w:w="1526" w:type="dxa"/>
          </w:tcPr>
          <w:p w14:paraId="4B519FB5"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37ACC277" w14:textId="77777777">
        <w:trPr>
          <w:trHeight w:val="273"/>
        </w:trPr>
        <w:tc>
          <w:tcPr>
            <w:tcW w:w="2509" w:type="dxa"/>
          </w:tcPr>
          <w:p w14:paraId="7084C8F4" w14:textId="6A944E1A" w:rsidR="005E6B27" w:rsidRDefault="005248AA">
            <w:pPr>
              <w:pBdr>
                <w:top w:val="nil"/>
                <w:left w:val="nil"/>
                <w:bottom w:val="nil"/>
                <w:right w:val="nil"/>
                <w:between w:val="nil"/>
              </w:pBdr>
              <w:rPr>
                <w:color w:val="000000"/>
                <w:sz w:val="24"/>
                <w:szCs w:val="24"/>
              </w:rPr>
            </w:pPr>
            <w:r>
              <w:rPr>
                <w:color w:val="000000"/>
                <w:sz w:val="24"/>
                <w:szCs w:val="24"/>
              </w:rPr>
              <w:t>Тема 3</w:t>
            </w:r>
            <w:r w:rsidR="006B04F3" w:rsidRPr="006B04F3">
              <w:rPr>
                <w:color w:val="000000"/>
                <w:sz w:val="24"/>
                <w:szCs w:val="24"/>
              </w:rPr>
              <w:t xml:space="preserve"> </w:t>
            </w:r>
            <w:r w:rsidR="007C6EFD" w:rsidRPr="007C6EFD">
              <w:rPr>
                <w:color w:val="000000"/>
                <w:sz w:val="24"/>
                <w:szCs w:val="24"/>
              </w:rPr>
              <w:t>Механизмы и инструменты управления финансовыми рисками</w:t>
            </w:r>
          </w:p>
        </w:tc>
        <w:tc>
          <w:tcPr>
            <w:tcW w:w="5968" w:type="dxa"/>
          </w:tcPr>
          <w:p w14:paraId="565948F3"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Перечислите основные механизмы управления финансовыми рисками.</w:t>
            </w:r>
          </w:p>
          <w:p w14:paraId="3A5086F1"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Какие риски могут быть снижены за счет диверсификации?</w:t>
            </w:r>
          </w:p>
          <w:p w14:paraId="3E559E46"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Какие существуют недостатки при хеджировании рисков?</w:t>
            </w:r>
          </w:p>
          <w:p w14:paraId="75A5AB48"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Перечислите основные этапы использования концепции риск-аппетита.</w:t>
            </w:r>
          </w:p>
          <w:p w14:paraId="6FA8F0C6"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lastRenderedPageBreak/>
              <w:t>Расскажите, какие финансовые риски могут быть переданы на страхование.</w:t>
            </w:r>
          </w:p>
          <w:p w14:paraId="3F29D371"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Чем отличается традиционная секьюритизация от синтетической?</w:t>
            </w:r>
          </w:p>
          <w:p w14:paraId="42A1651A"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Какие риски сопровождают синтетическую секьюритизацию?</w:t>
            </w:r>
          </w:p>
          <w:p w14:paraId="44B0621F"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 xml:space="preserve">Какие модели управления инвестиционным портфелем вы знаете? </w:t>
            </w:r>
          </w:p>
          <w:p w14:paraId="3DB12AA2" w14:textId="77777777" w:rsidR="00E63A6A"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 xml:space="preserve">Назовите основные области кредитного риска предприятий реального сектора экономики. </w:t>
            </w:r>
          </w:p>
          <w:p w14:paraId="48648ECE" w14:textId="30F69F03" w:rsidR="00153656" w:rsidRPr="00E63A6A" w:rsidRDefault="00E63A6A" w:rsidP="00E63A6A">
            <w:pPr>
              <w:numPr>
                <w:ilvl w:val="0"/>
                <w:numId w:val="5"/>
              </w:numPr>
              <w:pBdr>
                <w:top w:val="nil"/>
                <w:left w:val="nil"/>
                <w:bottom w:val="nil"/>
                <w:right w:val="nil"/>
                <w:between w:val="nil"/>
              </w:pBdr>
              <w:ind w:left="359"/>
              <w:jc w:val="both"/>
              <w:rPr>
                <w:color w:val="000000"/>
                <w:sz w:val="24"/>
                <w:szCs w:val="24"/>
              </w:rPr>
            </w:pPr>
            <w:r w:rsidRPr="00E63A6A">
              <w:rPr>
                <w:color w:val="000000"/>
                <w:sz w:val="24"/>
                <w:szCs w:val="24"/>
              </w:rPr>
              <w:t>Назовите основные процедуры управление рыночными рисками предприятия.</w:t>
            </w:r>
          </w:p>
          <w:p w14:paraId="4DF96694" w14:textId="77777777" w:rsidR="0027336A" w:rsidRPr="00105A9C" w:rsidRDefault="0027336A">
            <w:pPr>
              <w:pBdr>
                <w:top w:val="nil"/>
                <w:left w:val="nil"/>
                <w:bottom w:val="nil"/>
                <w:right w:val="nil"/>
                <w:between w:val="nil"/>
              </w:pBdr>
              <w:jc w:val="both"/>
              <w:rPr>
                <w:b/>
                <w:color w:val="000000"/>
                <w:sz w:val="24"/>
                <w:szCs w:val="24"/>
              </w:rPr>
            </w:pPr>
          </w:p>
          <w:p w14:paraId="27DF99C2" w14:textId="1AA1A4E5"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9121E8">
              <w:rPr>
                <w:color w:val="000000"/>
                <w:sz w:val="24"/>
                <w:szCs w:val="24"/>
                <w:lang w:val="en-US"/>
              </w:rPr>
              <w:t>6</w:t>
            </w:r>
            <w:r>
              <w:rPr>
                <w:color w:val="000000"/>
                <w:sz w:val="24"/>
                <w:szCs w:val="24"/>
              </w:rPr>
              <w:t>, раздел 9, №№ 1-10.</w:t>
            </w:r>
          </w:p>
        </w:tc>
        <w:tc>
          <w:tcPr>
            <w:tcW w:w="1526" w:type="dxa"/>
          </w:tcPr>
          <w:p w14:paraId="481A654B"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bl>
    <w:p w14:paraId="57E04C46" w14:textId="77777777" w:rsidR="005E6B27" w:rsidRDefault="005248AA">
      <w:pPr>
        <w:pStyle w:val="2"/>
        <w:rPr>
          <w:sz w:val="28"/>
          <w:szCs w:val="28"/>
        </w:rPr>
      </w:pPr>
      <w:bookmarkStart w:id="17" w:name="_3rdcrjn" w:colFirst="0" w:colLast="0"/>
      <w:bookmarkStart w:id="18" w:name="_Toc132289587"/>
      <w:bookmarkEnd w:id="17"/>
      <w:r>
        <w:rPr>
          <w:sz w:val="28"/>
          <w:szCs w:val="28"/>
        </w:rPr>
        <w:t>6. Перечень учебно-методического обеспечения для самостоятельной работы обучающихся по дисциплине</w:t>
      </w:r>
      <w:bookmarkEnd w:id="18"/>
    </w:p>
    <w:p w14:paraId="52DAF6B7" w14:textId="77777777" w:rsidR="005E6B27" w:rsidRDefault="005248AA">
      <w:pPr>
        <w:pStyle w:val="3"/>
        <w:jc w:val="center"/>
      </w:pPr>
      <w:bookmarkStart w:id="19" w:name="_26in1rg" w:colFirst="0" w:colLast="0"/>
      <w:bookmarkStart w:id="20" w:name="_Toc132289588"/>
      <w:bookmarkEnd w:id="19"/>
      <w:r>
        <w:t>6.1. Перечень вопросов, отводимых на самостоятельное освоение дисциплины, формы внеаудиторной самостоятельной работы</w:t>
      </w:r>
      <w:bookmarkEnd w:id="20"/>
    </w:p>
    <w:p w14:paraId="58174D46" w14:textId="77777777"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17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5254"/>
        <w:gridCol w:w="2409"/>
      </w:tblGrid>
      <w:tr w:rsidR="005E6B27" w14:paraId="63497F87" w14:textId="77777777" w:rsidTr="005E1C44">
        <w:tc>
          <w:tcPr>
            <w:tcW w:w="2510"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5254"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409"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rsidTr="005E1C44">
        <w:tc>
          <w:tcPr>
            <w:tcW w:w="2510" w:type="dxa"/>
          </w:tcPr>
          <w:p w14:paraId="15AE4586" w14:textId="582FE20A"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7C6EFD" w:rsidRPr="007C6EFD">
              <w:rPr>
                <w:color w:val="000000"/>
                <w:sz w:val="24"/>
                <w:szCs w:val="24"/>
              </w:rPr>
              <w:t>Основы управления финансовыми рисками организации</w:t>
            </w:r>
          </w:p>
        </w:tc>
        <w:tc>
          <w:tcPr>
            <w:tcW w:w="5254" w:type="dxa"/>
          </w:tcPr>
          <w:p w14:paraId="6BA92DD0" w14:textId="77777777" w:rsidR="0007228D" w:rsidRPr="0007228D" w:rsidRDefault="0007228D" w:rsidP="0007228D">
            <w:pPr>
              <w:numPr>
                <w:ilvl w:val="0"/>
                <w:numId w:val="8"/>
              </w:numPr>
              <w:pBdr>
                <w:top w:val="nil"/>
                <w:left w:val="nil"/>
                <w:bottom w:val="nil"/>
                <w:right w:val="nil"/>
                <w:between w:val="nil"/>
              </w:pBdr>
              <w:ind w:left="359" w:hanging="360"/>
              <w:jc w:val="both"/>
              <w:rPr>
                <w:color w:val="000000"/>
                <w:sz w:val="24"/>
                <w:szCs w:val="24"/>
              </w:rPr>
            </w:pPr>
            <w:r w:rsidRPr="0007228D">
              <w:rPr>
                <w:color w:val="000000"/>
                <w:sz w:val="24"/>
                <w:szCs w:val="24"/>
              </w:rPr>
              <w:t>Чем объясняется взаимосвязь между различными группами финансовых рисков?</w:t>
            </w:r>
          </w:p>
          <w:p w14:paraId="544F6F8F" w14:textId="77777777" w:rsidR="0007228D" w:rsidRPr="0007228D" w:rsidRDefault="0007228D" w:rsidP="0007228D">
            <w:pPr>
              <w:numPr>
                <w:ilvl w:val="0"/>
                <w:numId w:val="8"/>
              </w:numPr>
              <w:pBdr>
                <w:top w:val="nil"/>
                <w:left w:val="nil"/>
                <w:bottom w:val="nil"/>
                <w:right w:val="nil"/>
                <w:between w:val="nil"/>
              </w:pBdr>
              <w:ind w:left="359" w:hanging="360"/>
              <w:jc w:val="both"/>
              <w:rPr>
                <w:color w:val="000000"/>
                <w:sz w:val="24"/>
                <w:szCs w:val="24"/>
              </w:rPr>
            </w:pPr>
            <w:r w:rsidRPr="0007228D">
              <w:rPr>
                <w:color w:val="000000"/>
                <w:sz w:val="24"/>
                <w:szCs w:val="24"/>
              </w:rPr>
              <w:t>Что такое метрика финансового риска?</w:t>
            </w:r>
          </w:p>
          <w:p w14:paraId="0677A97A" w14:textId="77777777" w:rsidR="0007228D" w:rsidRPr="0007228D" w:rsidRDefault="0007228D" w:rsidP="0007228D">
            <w:pPr>
              <w:numPr>
                <w:ilvl w:val="0"/>
                <w:numId w:val="8"/>
              </w:numPr>
              <w:pBdr>
                <w:top w:val="nil"/>
                <w:left w:val="nil"/>
                <w:bottom w:val="nil"/>
                <w:right w:val="nil"/>
                <w:between w:val="nil"/>
              </w:pBdr>
              <w:ind w:left="359" w:hanging="360"/>
              <w:jc w:val="both"/>
              <w:rPr>
                <w:color w:val="000000"/>
                <w:sz w:val="24"/>
                <w:szCs w:val="24"/>
              </w:rPr>
            </w:pPr>
            <w:r w:rsidRPr="0007228D">
              <w:rPr>
                <w:color w:val="000000"/>
                <w:sz w:val="24"/>
                <w:szCs w:val="24"/>
              </w:rPr>
              <w:t>Объясните, в чем заключается отличие трехфакторной модели Фама — Френча от модели CAPM.</w:t>
            </w:r>
          </w:p>
          <w:p w14:paraId="37AD6FB5" w14:textId="77777777" w:rsidR="0007228D" w:rsidRPr="0007228D" w:rsidRDefault="0007228D" w:rsidP="0007228D">
            <w:pPr>
              <w:numPr>
                <w:ilvl w:val="0"/>
                <w:numId w:val="8"/>
              </w:numPr>
              <w:pBdr>
                <w:top w:val="nil"/>
                <w:left w:val="nil"/>
                <w:bottom w:val="nil"/>
                <w:right w:val="nil"/>
                <w:between w:val="nil"/>
              </w:pBdr>
              <w:ind w:left="359" w:hanging="360"/>
              <w:jc w:val="both"/>
              <w:rPr>
                <w:color w:val="000000"/>
                <w:sz w:val="24"/>
                <w:szCs w:val="24"/>
              </w:rPr>
            </w:pPr>
            <w:r w:rsidRPr="0007228D">
              <w:rPr>
                <w:color w:val="000000"/>
                <w:sz w:val="24"/>
                <w:szCs w:val="24"/>
              </w:rPr>
              <w:t>Покажите, каким образом теория ценообразования опционов использована в модели оценки структурного кредитного риска компании.</w:t>
            </w:r>
          </w:p>
          <w:p w14:paraId="13A34A0C" w14:textId="77777777" w:rsidR="0007228D" w:rsidRPr="0007228D" w:rsidRDefault="0007228D" w:rsidP="0007228D">
            <w:pPr>
              <w:numPr>
                <w:ilvl w:val="0"/>
                <w:numId w:val="8"/>
              </w:numPr>
              <w:pBdr>
                <w:top w:val="nil"/>
                <w:left w:val="nil"/>
                <w:bottom w:val="nil"/>
                <w:right w:val="nil"/>
                <w:between w:val="nil"/>
              </w:pBdr>
              <w:ind w:left="359" w:hanging="360"/>
              <w:jc w:val="both"/>
              <w:rPr>
                <w:color w:val="000000"/>
                <w:sz w:val="24"/>
                <w:szCs w:val="24"/>
              </w:rPr>
            </w:pPr>
            <w:r w:rsidRPr="0007228D">
              <w:rPr>
                <w:color w:val="000000"/>
                <w:sz w:val="24"/>
                <w:szCs w:val="24"/>
              </w:rPr>
              <w:t>Что представляет собой точка дефолта в контексте модели KMV?</w:t>
            </w:r>
          </w:p>
          <w:p w14:paraId="7A5C7949" w14:textId="27F7466D" w:rsidR="0007228D" w:rsidRPr="0007228D" w:rsidRDefault="0007228D" w:rsidP="0007228D">
            <w:pPr>
              <w:numPr>
                <w:ilvl w:val="0"/>
                <w:numId w:val="8"/>
              </w:numPr>
              <w:pBdr>
                <w:top w:val="nil"/>
                <w:left w:val="nil"/>
                <w:bottom w:val="nil"/>
                <w:right w:val="nil"/>
                <w:between w:val="nil"/>
              </w:pBdr>
              <w:ind w:left="359" w:hanging="360"/>
              <w:jc w:val="both"/>
              <w:rPr>
                <w:color w:val="000000"/>
                <w:sz w:val="24"/>
                <w:szCs w:val="24"/>
              </w:rPr>
            </w:pPr>
            <w:r w:rsidRPr="0007228D">
              <w:rPr>
                <w:color w:val="000000"/>
                <w:sz w:val="24"/>
                <w:szCs w:val="24"/>
              </w:rPr>
              <w:t>Какие значимые события на финансовых рынках можно отнести к категории «черный лебедь?</w:t>
            </w:r>
          </w:p>
          <w:p w14:paraId="78E97DAC" w14:textId="6737597D" w:rsidR="0058369F" w:rsidRPr="0007228D" w:rsidRDefault="0007228D" w:rsidP="0007228D">
            <w:pPr>
              <w:numPr>
                <w:ilvl w:val="0"/>
                <w:numId w:val="8"/>
              </w:numPr>
              <w:pBdr>
                <w:top w:val="nil"/>
                <w:left w:val="nil"/>
                <w:bottom w:val="nil"/>
                <w:right w:val="nil"/>
                <w:between w:val="nil"/>
              </w:pBdr>
              <w:ind w:left="359" w:hanging="360"/>
              <w:jc w:val="both"/>
              <w:rPr>
                <w:color w:val="000000"/>
                <w:sz w:val="24"/>
                <w:szCs w:val="24"/>
              </w:rPr>
            </w:pPr>
            <w:r w:rsidRPr="0007228D">
              <w:rPr>
                <w:color w:val="000000"/>
                <w:sz w:val="24"/>
                <w:szCs w:val="24"/>
              </w:rPr>
              <w:t>Подходы к оценке риска дефолта.</w:t>
            </w:r>
          </w:p>
          <w:p w14:paraId="7FE24EC7" w14:textId="77777777" w:rsidR="0027336A" w:rsidRPr="0058369F" w:rsidRDefault="0027336A" w:rsidP="00E96ABD">
            <w:pPr>
              <w:pBdr>
                <w:top w:val="nil"/>
                <w:left w:val="nil"/>
                <w:bottom w:val="nil"/>
                <w:right w:val="nil"/>
                <w:between w:val="nil"/>
              </w:pBdr>
              <w:jc w:val="both"/>
              <w:rPr>
                <w:b/>
                <w:color w:val="000000"/>
                <w:sz w:val="24"/>
                <w:szCs w:val="24"/>
                <w:lang w:val="ru"/>
              </w:rPr>
            </w:pPr>
          </w:p>
          <w:p w14:paraId="54F58D35" w14:textId="14180408"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№№1-</w:t>
            </w:r>
            <w:r w:rsidR="009121E8">
              <w:rPr>
                <w:color w:val="000000"/>
                <w:sz w:val="24"/>
                <w:szCs w:val="24"/>
                <w:lang w:val="en-US"/>
              </w:rPr>
              <w:t>6</w:t>
            </w:r>
            <w:r>
              <w:rPr>
                <w:color w:val="000000"/>
                <w:sz w:val="24"/>
                <w:szCs w:val="24"/>
              </w:rPr>
              <w:t>, раздел 9, №№ 1-10.</w:t>
            </w:r>
          </w:p>
        </w:tc>
        <w:tc>
          <w:tcPr>
            <w:tcW w:w="2409"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rsidTr="005E1C44">
        <w:tc>
          <w:tcPr>
            <w:tcW w:w="2510" w:type="dxa"/>
          </w:tcPr>
          <w:p w14:paraId="31F3BDBF" w14:textId="543A1F8A"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7C6EFD" w:rsidRPr="007C6EFD">
              <w:rPr>
                <w:color w:val="000000"/>
                <w:sz w:val="24"/>
                <w:szCs w:val="24"/>
                <w:lang w:val="ru"/>
              </w:rPr>
              <w:t>Методы анализа и оценки финансовых рисков</w:t>
            </w:r>
          </w:p>
        </w:tc>
        <w:tc>
          <w:tcPr>
            <w:tcW w:w="5254" w:type="dxa"/>
          </w:tcPr>
          <w:p w14:paraId="535DECFD" w14:textId="77777777" w:rsidR="006558A0" w:rsidRPr="006558A0" w:rsidRDefault="006558A0" w:rsidP="006558A0">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6558A0">
              <w:rPr>
                <w:color w:val="000000"/>
                <w:sz w:val="24"/>
                <w:szCs w:val="24"/>
              </w:rPr>
              <w:t>Каким образом диверсификация влияет на волатильность?</w:t>
            </w:r>
          </w:p>
          <w:p w14:paraId="5559910E" w14:textId="77777777" w:rsidR="006558A0" w:rsidRPr="006558A0" w:rsidRDefault="006558A0" w:rsidP="006558A0">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6558A0">
              <w:rPr>
                <w:color w:val="000000"/>
                <w:sz w:val="24"/>
                <w:szCs w:val="24"/>
              </w:rPr>
              <w:t>Что представляет собой волатильность цены облигации?</w:t>
            </w:r>
          </w:p>
          <w:p w14:paraId="681EBC8C" w14:textId="77777777" w:rsidR="006558A0" w:rsidRPr="006558A0" w:rsidRDefault="006558A0" w:rsidP="006558A0">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6558A0">
              <w:rPr>
                <w:color w:val="000000"/>
                <w:sz w:val="24"/>
                <w:szCs w:val="24"/>
              </w:rPr>
              <w:lastRenderedPageBreak/>
              <w:t>Как интерпретируется значение коэффициента бета?</w:t>
            </w:r>
          </w:p>
          <w:p w14:paraId="7E34275D" w14:textId="77777777" w:rsidR="006558A0" w:rsidRPr="006558A0" w:rsidRDefault="006558A0" w:rsidP="006558A0">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6558A0">
              <w:rPr>
                <w:color w:val="000000"/>
                <w:sz w:val="24"/>
                <w:szCs w:val="24"/>
              </w:rPr>
              <w:t>Объясните, в чем состоит смысл коэффициента альфа.</w:t>
            </w:r>
          </w:p>
          <w:p w14:paraId="31D71931" w14:textId="77777777" w:rsidR="006558A0" w:rsidRPr="006558A0" w:rsidRDefault="006558A0" w:rsidP="006558A0">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6558A0">
              <w:rPr>
                <w:color w:val="000000"/>
                <w:sz w:val="24"/>
                <w:szCs w:val="24"/>
              </w:rPr>
              <w:t>Как интерпретируются показатели, полученные в результате ГЭП-анализа?</w:t>
            </w:r>
          </w:p>
          <w:p w14:paraId="23EE30C3" w14:textId="77777777" w:rsidR="006558A0" w:rsidRPr="006558A0" w:rsidRDefault="006558A0" w:rsidP="006558A0">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6558A0">
              <w:rPr>
                <w:color w:val="000000"/>
                <w:sz w:val="24"/>
                <w:szCs w:val="24"/>
              </w:rPr>
              <w:t xml:space="preserve">Концепция смарт-бета: преимущества и недостатки. </w:t>
            </w:r>
          </w:p>
          <w:p w14:paraId="21211883" w14:textId="547F1CB8" w:rsidR="0058369F" w:rsidRPr="006558A0" w:rsidRDefault="006558A0" w:rsidP="006558A0">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6558A0">
              <w:rPr>
                <w:color w:val="000000"/>
                <w:sz w:val="24"/>
                <w:szCs w:val="24"/>
              </w:rPr>
              <w:t xml:space="preserve">Преимущества и недостатки модели </w:t>
            </w:r>
            <w:proofErr w:type="spellStart"/>
            <w:r w:rsidRPr="006558A0">
              <w:rPr>
                <w:color w:val="000000"/>
                <w:sz w:val="24"/>
                <w:szCs w:val="24"/>
              </w:rPr>
              <w:t>VaR</w:t>
            </w:r>
            <w:proofErr w:type="spellEnd"/>
            <w:r w:rsidRPr="006558A0">
              <w:rPr>
                <w:color w:val="000000"/>
                <w:sz w:val="24"/>
                <w:szCs w:val="24"/>
              </w:rPr>
              <w:t>.</w:t>
            </w:r>
          </w:p>
          <w:p w14:paraId="3B4D65B2" w14:textId="1B841C88" w:rsidR="005E6B27" w:rsidRDefault="005E6B27" w:rsidP="001F1157">
            <w:pPr>
              <w:pBdr>
                <w:top w:val="nil"/>
                <w:left w:val="nil"/>
                <w:bottom w:val="nil"/>
                <w:right w:val="nil"/>
                <w:between w:val="nil"/>
              </w:pBdr>
              <w:shd w:val="clear" w:color="auto" w:fill="FFFFFF"/>
              <w:tabs>
                <w:tab w:val="left" w:pos="142"/>
              </w:tabs>
              <w:jc w:val="both"/>
              <w:rPr>
                <w:color w:val="000000"/>
                <w:sz w:val="24"/>
                <w:szCs w:val="24"/>
              </w:rPr>
            </w:pPr>
          </w:p>
          <w:p w14:paraId="23433AA7" w14:textId="00AD4A27"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9121E8">
              <w:rPr>
                <w:color w:val="000000"/>
                <w:sz w:val="24"/>
                <w:szCs w:val="24"/>
                <w:lang w:val="en-US"/>
              </w:rPr>
              <w:t>6</w:t>
            </w:r>
            <w:r>
              <w:rPr>
                <w:color w:val="000000"/>
                <w:sz w:val="24"/>
                <w:szCs w:val="24"/>
              </w:rPr>
              <w:t>, раздел 9, №№ 1-10.</w:t>
            </w:r>
          </w:p>
        </w:tc>
        <w:tc>
          <w:tcPr>
            <w:tcW w:w="2409"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электронной </w:t>
            </w:r>
            <w:r>
              <w:rPr>
                <w:color w:val="000000"/>
                <w:sz w:val="24"/>
                <w:szCs w:val="24"/>
              </w:rPr>
              <w:lastRenderedPageBreak/>
              <w:t>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rsidTr="005E1C44">
        <w:tc>
          <w:tcPr>
            <w:tcW w:w="2510" w:type="dxa"/>
          </w:tcPr>
          <w:p w14:paraId="3C3C3810" w14:textId="2A17D811"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Тема 3. </w:t>
            </w:r>
            <w:r w:rsidR="007C6EFD" w:rsidRPr="007C6EFD">
              <w:rPr>
                <w:color w:val="000000"/>
                <w:sz w:val="24"/>
                <w:szCs w:val="24"/>
              </w:rPr>
              <w:t>Механизмы и инструменты управления финансовыми рисками</w:t>
            </w:r>
          </w:p>
        </w:tc>
        <w:tc>
          <w:tcPr>
            <w:tcW w:w="5254" w:type="dxa"/>
          </w:tcPr>
          <w:p w14:paraId="475CDFD0"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 xml:space="preserve">Чем различаются систематический и несистематический риски? </w:t>
            </w:r>
          </w:p>
          <w:p w14:paraId="51031806"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Какой механизм управления финансовыми рисками предполагает передачу рисков другой компании?</w:t>
            </w:r>
          </w:p>
          <w:p w14:paraId="7EBD7E16"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Расскажите, в каких случаях используются реальные опционы.</w:t>
            </w:r>
          </w:p>
          <w:p w14:paraId="469AFF03"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Какие ценные бумаги выпускаются при проведении традиционной секьюритизации?</w:t>
            </w:r>
          </w:p>
          <w:p w14:paraId="4335FB05"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 xml:space="preserve">Что такое риск портфеля? </w:t>
            </w:r>
          </w:p>
          <w:p w14:paraId="08EBBBFF"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Опишите основополагающие меры риска финансового актива.</w:t>
            </w:r>
          </w:p>
          <w:p w14:paraId="5697DC8F"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Опишите две основные стратегии управления инвестиционным портфелем.</w:t>
            </w:r>
          </w:p>
          <w:p w14:paraId="1AF53943"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Назовите основные приемы управления финансовыми рисками инвестиционного проекта в форме капитальных вложений.</w:t>
            </w:r>
          </w:p>
          <w:p w14:paraId="4CA2749D"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Назовите основные процедуры управления кредитным риском предприятия.</w:t>
            </w:r>
          </w:p>
          <w:p w14:paraId="0F608A7F" w14:textId="77777777" w:rsidR="00E63A6A" w:rsidRPr="00E63A6A" w:rsidRDefault="00E63A6A" w:rsidP="00E63A6A">
            <w:pPr>
              <w:numPr>
                <w:ilvl w:val="6"/>
                <w:numId w:val="4"/>
              </w:numPr>
              <w:pBdr>
                <w:top w:val="nil"/>
                <w:left w:val="nil"/>
                <w:bottom w:val="nil"/>
                <w:right w:val="nil"/>
                <w:between w:val="nil"/>
              </w:pBdr>
              <w:ind w:left="329"/>
              <w:jc w:val="both"/>
              <w:rPr>
                <w:color w:val="000000"/>
                <w:sz w:val="24"/>
                <w:szCs w:val="24"/>
              </w:rPr>
            </w:pPr>
            <w:r w:rsidRPr="00E63A6A">
              <w:rPr>
                <w:color w:val="000000"/>
                <w:sz w:val="24"/>
                <w:szCs w:val="24"/>
              </w:rPr>
              <w:t>Назовите основные процедуры управления риском ликвидности предприятия.</w:t>
            </w:r>
          </w:p>
          <w:p w14:paraId="6F751C0B" w14:textId="77777777" w:rsidR="0027336A" w:rsidRDefault="0027336A">
            <w:pPr>
              <w:pBdr>
                <w:top w:val="nil"/>
                <w:left w:val="nil"/>
                <w:bottom w:val="nil"/>
                <w:right w:val="nil"/>
                <w:between w:val="nil"/>
              </w:pBdr>
              <w:jc w:val="both"/>
              <w:rPr>
                <w:b/>
                <w:color w:val="000000"/>
                <w:sz w:val="24"/>
                <w:szCs w:val="24"/>
              </w:rPr>
            </w:pPr>
          </w:p>
          <w:p w14:paraId="25C0282A" w14:textId="5E382FFE"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9121E8">
              <w:rPr>
                <w:color w:val="000000"/>
                <w:sz w:val="24"/>
                <w:szCs w:val="24"/>
                <w:lang w:val="en-US"/>
              </w:rPr>
              <w:t>6</w:t>
            </w:r>
            <w:r>
              <w:rPr>
                <w:color w:val="000000"/>
                <w:sz w:val="24"/>
                <w:szCs w:val="24"/>
              </w:rPr>
              <w:t>, раздел 9, №№ 1-10.</w:t>
            </w:r>
          </w:p>
        </w:tc>
        <w:tc>
          <w:tcPr>
            <w:tcW w:w="2409"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3F251984" w14:textId="59705638" w:rsidR="005E6B27" w:rsidRDefault="005248AA" w:rsidP="0004233E">
      <w:pPr>
        <w:pStyle w:val="3"/>
      </w:pPr>
      <w:bookmarkStart w:id="21" w:name="_35nkun2" w:colFirst="0" w:colLast="0"/>
      <w:bookmarkStart w:id="22" w:name="_Toc132289589"/>
      <w:bookmarkEnd w:id="21"/>
      <w:r>
        <w:t>6.2. Перечень вопросов, заданий, тем для подготовки к текущему контролю</w:t>
      </w:r>
      <w:bookmarkEnd w:id="22"/>
    </w:p>
    <w:p w14:paraId="0D50A15E" w14:textId="77777777" w:rsidR="005E6B27" w:rsidRDefault="005E6B27"/>
    <w:p w14:paraId="694B406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Pr>
          <w:i/>
          <w:color w:val="000000"/>
          <w:sz w:val="28"/>
          <w:szCs w:val="28"/>
        </w:rPr>
        <w:t xml:space="preserve"> </w:t>
      </w:r>
      <w:r>
        <w:rPr>
          <w:color w:val="000000"/>
          <w:sz w:val="28"/>
          <w:szCs w:val="28"/>
        </w:rPr>
        <w:t>текущего контроля знаний являются:</w:t>
      </w:r>
    </w:p>
    <w:p w14:paraId="06F2A489" w14:textId="77777777" w:rsidR="005E6B27" w:rsidRDefault="005248AA">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59ECB93" w14:textId="785F56C9" w:rsidR="005E6B27" w:rsidRDefault="005248AA">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lastRenderedPageBreak/>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57F49BE5" w14:textId="77777777" w:rsidR="005E6B27" w:rsidRDefault="005248AA">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устный опрос - 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5E0D83B2" w14:textId="77777777" w:rsidR="005E6B27" w:rsidRDefault="005248AA">
      <w:pPr>
        <w:numPr>
          <w:ilvl w:val="0"/>
          <w:numId w:val="6"/>
        </w:numPr>
        <w:pBdr>
          <w:top w:val="nil"/>
          <w:left w:val="nil"/>
          <w:bottom w:val="nil"/>
          <w:right w:val="nil"/>
          <w:between w:val="nil"/>
        </w:pBdr>
        <w:tabs>
          <w:tab w:val="left" w:pos="360"/>
          <w:tab w:val="left" w:pos="937"/>
        </w:tabs>
        <w:spacing w:line="360" w:lineRule="auto"/>
        <w:jc w:val="both"/>
        <w:rPr>
          <w:color w:val="000000"/>
          <w:sz w:val="28"/>
          <w:szCs w:val="28"/>
        </w:rPr>
      </w:pPr>
      <w:r>
        <w:rPr>
          <w:sz w:val="28"/>
          <w:szCs w:val="28"/>
        </w:rPr>
        <w:t>контрольная работа</w:t>
      </w:r>
      <w:r>
        <w:rPr>
          <w:color w:val="000000"/>
          <w:sz w:val="28"/>
          <w:szCs w:val="28"/>
        </w:rPr>
        <w:t>– выполняется самостоятельно.</w:t>
      </w:r>
    </w:p>
    <w:p w14:paraId="66F4A10C" w14:textId="77777777" w:rsidR="005E6B27" w:rsidRDefault="005248AA">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Pr>
          <w:b/>
          <w:sz w:val="28"/>
          <w:szCs w:val="28"/>
        </w:rPr>
        <w:t>контрольной работы</w:t>
      </w:r>
      <w:r>
        <w:rPr>
          <w:b/>
          <w:color w:val="000000"/>
          <w:sz w:val="28"/>
          <w:szCs w:val="28"/>
        </w:rPr>
        <w:t>:</w:t>
      </w:r>
    </w:p>
    <w:p w14:paraId="51D347EA" w14:textId="375D4E4E" w:rsidR="005E6B27" w:rsidRDefault="005248AA" w:rsidP="00BB4000">
      <w:pPr>
        <w:pBdr>
          <w:top w:val="nil"/>
          <w:left w:val="nil"/>
          <w:bottom w:val="nil"/>
          <w:right w:val="nil"/>
          <w:between w:val="nil"/>
        </w:pBdr>
        <w:spacing w:after="240" w:line="360" w:lineRule="auto"/>
        <w:jc w:val="both"/>
        <w:rPr>
          <w:color w:val="000000"/>
          <w:sz w:val="28"/>
          <w:szCs w:val="28"/>
        </w:rPr>
      </w:pPr>
      <w:r>
        <w:rPr>
          <w:color w:val="000000"/>
          <w:sz w:val="28"/>
          <w:szCs w:val="28"/>
        </w:rPr>
        <w:t>Тема «</w:t>
      </w:r>
      <w:r w:rsidR="00E026F8" w:rsidRPr="00E026F8">
        <w:rPr>
          <w:color w:val="000000"/>
          <w:sz w:val="28"/>
          <w:szCs w:val="28"/>
        </w:rPr>
        <w:t>Оценка инвестиционных рисков</w:t>
      </w:r>
      <w:r>
        <w:rPr>
          <w:color w:val="000000"/>
          <w:sz w:val="28"/>
          <w:szCs w:val="28"/>
        </w:rPr>
        <w:t>».</w:t>
      </w:r>
    </w:p>
    <w:p w14:paraId="317AADD5" w14:textId="5DC83D9D" w:rsidR="005E6B27" w:rsidRDefault="005248AA" w:rsidP="00BB4000">
      <w:pPr>
        <w:pBdr>
          <w:top w:val="nil"/>
          <w:left w:val="nil"/>
          <w:bottom w:val="nil"/>
          <w:right w:val="nil"/>
          <w:between w:val="nil"/>
        </w:pBdr>
        <w:shd w:val="clear" w:color="auto" w:fill="FFFFFF"/>
        <w:spacing w:after="240" w:line="360" w:lineRule="auto"/>
        <w:jc w:val="both"/>
        <w:rPr>
          <w:color w:val="000000"/>
          <w:sz w:val="28"/>
          <w:szCs w:val="28"/>
        </w:rPr>
      </w:pPr>
      <w:r>
        <w:rPr>
          <w:color w:val="000000"/>
          <w:sz w:val="28"/>
          <w:szCs w:val="28"/>
        </w:rPr>
        <w:t xml:space="preserve">Работа проверяется на вебинаре. Обучающийся </w:t>
      </w:r>
      <w:r w:rsidR="00AE161F">
        <w:rPr>
          <w:color w:val="000000"/>
          <w:sz w:val="28"/>
          <w:szCs w:val="28"/>
        </w:rPr>
        <w:t xml:space="preserve">загружает </w:t>
      </w:r>
      <w:r>
        <w:rPr>
          <w:color w:val="000000"/>
          <w:sz w:val="28"/>
          <w:szCs w:val="28"/>
        </w:rPr>
        <w:t xml:space="preserve">работу в личный кабинет. </w:t>
      </w:r>
    </w:p>
    <w:p w14:paraId="4B3A3EAD" w14:textId="45CAAE60" w:rsidR="0038542D" w:rsidRDefault="005248AA" w:rsidP="00BB4000">
      <w:pPr>
        <w:pBdr>
          <w:top w:val="nil"/>
          <w:left w:val="nil"/>
          <w:bottom w:val="nil"/>
          <w:right w:val="nil"/>
          <w:between w:val="nil"/>
        </w:pBdr>
        <w:shd w:val="clear" w:color="auto" w:fill="FFFFFF"/>
        <w:spacing w:after="220" w:line="360" w:lineRule="auto"/>
        <w:jc w:val="both"/>
        <w:rPr>
          <w:color w:val="000000"/>
          <w:sz w:val="28"/>
          <w:szCs w:val="28"/>
        </w:rPr>
      </w:pPr>
      <w:r>
        <w:rPr>
          <w:color w:val="000000"/>
          <w:sz w:val="28"/>
          <w:szCs w:val="28"/>
        </w:rPr>
        <w:t>Цель задания:</w:t>
      </w:r>
      <w:r w:rsidR="0038542D">
        <w:rPr>
          <w:color w:val="000000"/>
          <w:sz w:val="28"/>
          <w:szCs w:val="28"/>
        </w:rPr>
        <w:t xml:space="preserve"> </w:t>
      </w:r>
      <w:r w:rsidR="00E026F8" w:rsidRPr="00E026F8">
        <w:rPr>
          <w:color w:val="000000"/>
          <w:sz w:val="28"/>
          <w:szCs w:val="28"/>
        </w:rPr>
        <w:t>научиться определять уровни доходности активов и портфеля, оценивать риски инвестирования в активы и совокупный риск портфеля</w:t>
      </w:r>
      <w:r w:rsidR="00BB4000" w:rsidRPr="00BB4000">
        <w:rPr>
          <w:color w:val="000000"/>
          <w:sz w:val="28"/>
          <w:szCs w:val="28"/>
        </w:rPr>
        <w:t>.</w:t>
      </w:r>
    </w:p>
    <w:p w14:paraId="072C1D56" w14:textId="77777777" w:rsidR="00E026F8" w:rsidRDefault="00E026F8" w:rsidP="00E026F8">
      <w:pPr>
        <w:pBdr>
          <w:top w:val="nil"/>
          <w:left w:val="nil"/>
          <w:bottom w:val="nil"/>
          <w:right w:val="nil"/>
          <w:between w:val="nil"/>
        </w:pBdr>
        <w:spacing w:line="360" w:lineRule="auto"/>
        <w:jc w:val="both"/>
        <w:rPr>
          <w:rFonts w:eastAsia="Arial"/>
          <w:sz w:val="28"/>
          <w:szCs w:val="28"/>
        </w:rPr>
      </w:pPr>
      <w:bookmarkStart w:id="23" w:name="_1ksv4uv" w:colFirst="0" w:colLast="0"/>
      <w:bookmarkStart w:id="24" w:name="_Toc132289590"/>
      <w:bookmarkEnd w:id="23"/>
      <w:r w:rsidRPr="00E026F8">
        <w:rPr>
          <w:rFonts w:eastAsia="Arial"/>
          <w:sz w:val="28"/>
          <w:szCs w:val="28"/>
        </w:rPr>
        <w:t>Портфель инвестора содержит два вида активов, А и В. Их удельные веса в общей стоимости портфеля составляют 30 и 70 %. Имеются следующая информация о доходности активов по месяцам:</w:t>
      </w:r>
    </w:p>
    <w:p w14:paraId="6D084AF7" w14:textId="77777777" w:rsidR="00E026F8" w:rsidRPr="00E026F8" w:rsidRDefault="00E026F8" w:rsidP="00E026F8">
      <w:pPr>
        <w:pBdr>
          <w:top w:val="nil"/>
          <w:left w:val="nil"/>
          <w:bottom w:val="nil"/>
          <w:right w:val="nil"/>
          <w:between w:val="nil"/>
        </w:pBdr>
        <w:spacing w:line="360" w:lineRule="auto"/>
        <w:jc w:val="both"/>
        <w:rPr>
          <w:rFonts w:eastAsia="Arial"/>
          <w:sz w:val="28"/>
          <w:szCs w:val="28"/>
        </w:rPr>
      </w:pPr>
    </w:p>
    <w:tbl>
      <w:tblPr>
        <w:tblStyle w:val="af2"/>
        <w:tblW w:w="0" w:type="auto"/>
        <w:tblLook w:val="04A0" w:firstRow="1" w:lastRow="0" w:firstColumn="1" w:lastColumn="0" w:noHBand="0" w:noVBand="1"/>
      </w:tblPr>
      <w:tblGrid>
        <w:gridCol w:w="846"/>
        <w:gridCol w:w="4252"/>
        <w:gridCol w:w="4241"/>
      </w:tblGrid>
      <w:tr w:rsidR="00E026F8" w:rsidRPr="00E026F8" w14:paraId="216785E7" w14:textId="77777777" w:rsidTr="00F9061C">
        <w:tc>
          <w:tcPr>
            <w:tcW w:w="846" w:type="dxa"/>
          </w:tcPr>
          <w:p w14:paraId="426E124E" w14:textId="77777777" w:rsidR="00E026F8" w:rsidRPr="00E026F8" w:rsidRDefault="00E026F8" w:rsidP="00F9061C">
            <w:pPr>
              <w:spacing w:line="360" w:lineRule="auto"/>
              <w:jc w:val="center"/>
              <w:rPr>
                <w:rFonts w:ascii="Times New Roman" w:eastAsia="Arial" w:hAnsi="Times New Roman" w:cs="Times New Roman"/>
                <w:b/>
                <w:bCs/>
                <w:i/>
                <w:iCs/>
                <w:sz w:val="28"/>
                <w:szCs w:val="28"/>
                <w:lang w:val="en-US"/>
              </w:rPr>
            </w:pPr>
            <w:r w:rsidRPr="00E026F8">
              <w:rPr>
                <w:rFonts w:ascii="Times New Roman" w:eastAsia="Arial" w:hAnsi="Times New Roman" w:cs="Times New Roman"/>
                <w:b/>
                <w:bCs/>
                <w:i/>
                <w:iCs/>
                <w:sz w:val="28"/>
                <w:szCs w:val="28"/>
                <w:lang w:val="en-US"/>
              </w:rPr>
              <w:t>t</w:t>
            </w:r>
          </w:p>
        </w:tc>
        <w:tc>
          <w:tcPr>
            <w:tcW w:w="4252" w:type="dxa"/>
          </w:tcPr>
          <w:p w14:paraId="13C11EAB" w14:textId="77777777" w:rsidR="00E026F8" w:rsidRPr="00E026F8" w:rsidRDefault="00E026F8" w:rsidP="00F9061C">
            <w:pPr>
              <w:spacing w:line="360" w:lineRule="auto"/>
              <w:jc w:val="center"/>
              <w:rPr>
                <w:rFonts w:ascii="Times New Roman" w:eastAsia="Arial" w:hAnsi="Times New Roman" w:cs="Times New Roman"/>
                <w:b/>
                <w:bCs/>
                <w:sz w:val="28"/>
                <w:szCs w:val="28"/>
              </w:rPr>
            </w:pPr>
            <w:r w:rsidRPr="00E026F8">
              <w:rPr>
                <w:rFonts w:ascii="Times New Roman" w:eastAsia="Arial" w:hAnsi="Times New Roman" w:cs="Times New Roman"/>
                <w:b/>
                <w:bCs/>
                <w:sz w:val="28"/>
                <w:szCs w:val="28"/>
              </w:rPr>
              <w:t xml:space="preserve">Доходность актива </w:t>
            </w:r>
            <w:r w:rsidRPr="00E026F8">
              <w:rPr>
                <w:rFonts w:ascii="Times New Roman" w:eastAsia="Arial" w:hAnsi="Times New Roman" w:cs="Times New Roman"/>
                <w:b/>
                <w:bCs/>
                <w:i/>
                <w:iCs/>
                <w:sz w:val="28"/>
                <w:szCs w:val="28"/>
              </w:rPr>
              <w:t>А</w:t>
            </w:r>
            <w:r w:rsidRPr="00E026F8">
              <w:rPr>
                <w:rFonts w:ascii="Times New Roman" w:eastAsia="Arial" w:hAnsi="Times New Roman" w:cs="Times New Roman"/>
                <w:b/>
                <w:bCs/>
                <w:sz w:val="28"/>
                <w:szCs w:val="28"/>
              </w:rPr>
              <w:t>, %</w:t>
            </w:r>
          </w:p>
        </w:tc>
        <w:tc>
          <w:tcPr>
            <w:tcW w:w="4241" w:type="dxa"/>
          </w:tcPr>
          <w:p w14:paraId="72C241E9" w14:textId="77777777" w:rsidR="00E026F8" w:rsidRPr="00E026F8" w:rsidRDefault="00E026F8" w:rsidP="00F9061C">
            <w:pPr>
              <w:spacing w:line="360" w:lineRule="auto"/>
              <w:jc w:val="center"/>
              <w:rPr>
                <w:rFonts w:ascii="Times New Roman" w:eastAsia="Arial" w:hAnsi="Times New Roman" w:cs="Times New Roman"/>
                <w:b/>
                <w:bCs/>
                <w:sz w:val="28"/>
                <w:szCs w:val="28"/>
              </w:rPr>
            </w:pPr>
            <w:r w:rsidRPr="00E026F8">
              <w:rPr>
                <w:rFonts w:ascii="Times New Roman" w:eastAsia="Arial" w:hAnsi="Times New Roman" w:cs="Times New Roman"/>
                <w:b/>
                <w:bCs/>
                <w:sz w:val="28"/>
                <w:szCs w:val="28"/>
              </w:rPr>
              <w:t xml:space="preserve">Доходность актива </w:t>
            </w:r>
            <w:r w:rsidRPr="00E026F8">
              <w:rPr>
                <w:rFonts w:ascii="Times New Roman" w:eastAsia="Arial" w:hAnsi="Times New Roman" w:cs="Times New Roman"/>
                <w:b/>
                <w:bCs/>
                <w:i/>
                <w:iCs/>
                <w:sz w:val="28"/>
                <w:szCs w:val="28"/>
              </w:rPr>
              <w:t>Б</w:t>
            </w:r>
            <w:r w:rsidRPr="00E026F8">
              <w:rPr>
                <w:rFonts w:ascii="Times New Roman" w:eastAsia="Arial" w:hAnsi="Times New Roman" w:cs="Times New Roman"/>
                <w:b/>
                <w:bCs/>
                <w:sz w:val="28"/>
                <w:szCs w:val="28"/>
              </w:rPr>
              <w:t>, %</w:t>
            </w:r>
          </w:p>
        </w:tc>
      </w:tr>
      <w:tr w:rsidR="00E026F8" w:rsidRPr="00E026F8" w14:paraId="2418F678" w14:textId="77777777" w:rsidTr="00F9061C">
        <w:tc>
          <w:tcPr>
            <w:tcW w:w="846" w:type="dxa"/>
          </w:tcPr>
          <w:p w14:paraId="1B88A4F2"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w:t>
            </w:r>
          </w:p>
        </w:tc>
        <w:tc>
          <w:tcPr>
            <w:tcW w:w="4252" w:type="dxa"/>
          </w:tcPr>
          <w:p w14:paraId="642C89F7"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5,3</w:t>
            </w:r>
          </w:p>
        </w:tc>
        <w:tc>
          <w:tcPr>
            <w:tcW w:w="4241" w:type="dxa"/>
          </w:tcPr>
          <w:p w14:paraId="1BB5AF76"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9,45</w:t>
            </w:r>
          </w:p>
        </w:tc>
      </w:tr>
      <w:tr w:rsidR="00E026F8" w:rsidRPr="00E026F8" w14:paraId="1DD7A214" w14:textId="77777777" w:rsidTr="00F9061C">
        <w:tc>
          <w:tcPr>
            <w:tcW w:w="846" w:type="dxa"/>
          </w:tcPr>
          <w:p w14:paraId="6CB420B3"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2</w:t>
            </w:r>
          </w:p>
        </w:tc>
        <w:tc>
          <w:tcPr>
            <w:tcW w:w="4252" w:type="dxa"/>
          </w:tcPr>
          <w:p w14:paraId="55575B54"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5,55</w:t>
            </w:r>
          </w:p>
        </w:tc>
        <w:tc>
          <w:tcPr>
            <w:tcW w:w="4241" w:type="dxa"/>
          </w:tcPr>
          <w:p w14:paraId="1357795D"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8,97</w:t>
            </w:r>
          </w:p>
        </w:tc>
      </w:tr>
      <w:tr w:rsidR="00E026F8" w:rsidRPr="00E026F8" w14:paraId="11C8C7BD" w14:textId="77777777" w:rsidTr="00F9061C">
        <w:tc>
          <w:tcPr>
            <w:tcW w:w="846" w:type="dxa"/>
          </w:tcPr>
          <w:p w14:paraId="7471A311"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3</w:t>
            </w:r>
          </w:p>
        </w:tc>
        <w:tc>
          <w:tcPr>
            <w:tcW w:w="4252" w:type="dxa"/>
          </w:tcPr>
          <w:p w14:paraId="4689C028"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5,4</w:t>
            </w:r>
          </w:p>
        </w:tc>
        <w:tc>
          <w:tcPr>
            <w:tcW w:w="4241" w:type="dxa"/>
          </w:tcPr>
          <w:p w14:paraId="2D9D9779"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9,05</w:t>
            </w:r>
          </w:p>
        </w:tc>
      </w:tr>
      <w:tr w:rsidR="00E026F8" w:rsidRPr="00E026F8" w14:paraId="1EEEA614" w14:textId="77777777" w:rsidTr="00F9061C">
        <w:tc>
          <w:tcPr>
            <w:tcW w:w="846" w:type="dxa"/>
          </w:tcPr>
          <w:p w14:paraId="5EA35BC6"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4</w:t>
            </w:r>
          </w:p>
        </w:tc>
        <w:tc>
          <w:tcPr>
            <w:tcW w:w="4252" w:type="dxa"/>
          </w:tcPr>
          <w:p w14:paraId="3C04AB06"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6,2</w:t>
            </w:r>
          </w:p>
        </w:tc>
        <w:tc>
          <w:tcPr>
            <w:tcW w:w="4241" w:type="dxa"/>
          </w:tcPr>
          <w:p w14:paraId="1A21D4D5"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9,01</w:t>
            </w:r>
          </w:p>
        </w:tc>
      </w:tr>
      <w:tr w:rsidR="00E026F8" w:rsidRPr="00E026F8" w14:paraId="52918D5B" w14:textId="77777777" w:rsidTr="00F9061C">
        <w:tc>
          <w:tcPr>
            <w:tcW w:w="846" w:type="dxa"/>
          </w:tcPr>
          <w:p w14:paraId="446617AB"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5</w:t>
            </w:r>
          </w:p>
        </w:tc>
        <w:tc>
          <w:tcPr>
            <w:tcW w:w="4252" w:type="dxa"/>
          </w:tcPr>
          <w:p w14:paraId="1BA6E320"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7,14</w:t>
            </w:r>
          </w:p>
        </w:tc>
        <w:tc>
          <w:tcPr>
            <w:tcW w:w="4241" w:type="dxa"/>
          </w:tcPr>
          <w:p w14:paraId="6C63FA98"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9,89</w:t>
            </w:r>
          </w:p>
        </w:tc>
      </w:tr>
      <w:tr w:rsidR="00E026F8" w:rsidRPr="00E026F8" w14:paraId="7CDE31DD" w14:textId="77777777" w:rsidTr="00F9061C">
        <w:tc>
          <w:tcPr>
            <w:tcW w:w="846" w:type="dxa"/>
          </w:tcPr>
          <w:p w14:paraId="34E8CAE1"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6</w:t>
            </w:r>
          </w:p>
        </w:tc>
        <w:tc>
          <w:tcPr>
            <w:tcW w:w="4252" w:type="dxa"/>
          </w:tcPr>
          <w:p w14:paraId="61BBE603"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9,18</w:t>
            </w:r>
          </w:p>
        </w:tc>
        <w:tc>
          <w:tcPr>
            <w:tcW w:w="4241" w:type="dxa"/>
          </w:tcPr>
          <w:p w14:paraId="0073FDDA"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10,3</w:t>
            </w:r>
          </w:p>
        </w:tc>
      </w:tr>
      <w:tr w:rsidR="00E026F8" w:rsidRPr="00E026F8" w14:paraId="27F332BE" w14:textId="77777777" w:rsidTr="00F9061C">
        <w:tc>
          <w:tcPr>
            <w:tcW w:w="846" w:type="dxa"/>
          </w:tcPr>
          <w:p w14:paraId="732BE8CA"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7</w:t>
            </w:r>
          </w:p>
        </w:tc>
        <w:tc>
          <w:tcPr>
            <w:tcW w:w="4252" w:type="dxa"/>
          </w:tcPr>
          <w:p w14:paraId="768E7C59"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9,7</w:t>
            </w:r>
          </w:p>
        </w:tc>
        <w:tc>
          <w:tcPr>
            <w:tcW w:w="4241" w:type="dxa"/>
          </w:tcPr>
          <w:p w14:paraId="534562FC"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11,72</w:t>
            </w:r>
          </w:p>
        </w:tc>
      </w:tr>
      <w:tr w:rsidR="00E026F8" w:rsidRPr="00E026F8" w14:paraId="641932A4" w14:textId="77777777" w:rsidTr="00F9061C">
        <w:tc>
          <w:tcPr>
            <w:tcW w:w="846" w:type="dxa"/>
          </w:tcPr>
          <w:p w14:paraId="37EE6AA8"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lastRenderedPageBreak/>
              <w:t>8</w:t>
            </w:r>
          </w:p>
        </w:tc>
        <w:tc>
          <w:tcPr>
            <w:tcW w:w="4252" w:type="dxa"/>
          </w:tcPr>
          <w:p w14:paraId="507E7B62"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8,66</w:t>
            </w:r>
          </w:p>
        </w:tc>
        <w:tc>
          <w:tcPr>
            <w:tcW w:w="4241" w:type="dxa"/>
          </w:tcPr>
          <w:p w14:paraId="1F503BF7"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12,17</w:t>
            </w:r>
          </w:p>
        </w:tc>
      </w:tr>
      <w:tr w:rsidR="00E026F8" w:rsidRPr="00E026F8" w14:paraId="1CA77A39" w14:textId="77777777" w:rsidTr="00F9061C">
        <w:tc>
          <w:tcPr>
            <w:tcW w:w="846" w:type="dxa"/>
          </w:tcPr>
          <w:p w14:paraId="35B8BB75"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w:t>
            </w:r>
          </w:p>
        </w:tc>
        <w:tc>
          <w:tcPr>
            <w:tcW w:w="4252" w:type="dxa"/>
          </w:tcPr>
          <w:p w14:paraId="0AFC5757"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8,92</w:t>
            </w:r>
          </w:p>
        </w:tc>
        <w:tc>
          <w:tcPr>
            <w:tcW w:w="4241" w:type="dxa"/>
          </w:tcPr>
          <w:p w14:paraId="0DAF644C"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12,02</w:t>
            </w:r>
          </w:p>
        </w:tc>
      </w:tr>
      <w:tr w:rsidR="00E026F8" w:rsidRPr="00E026F8" w14:paraId="19C28633" w14:textId="77777777" w:rsidTr="00F9061C">
        <w:tc>
          <w:tcPr>
            <w:tcW w:w="846" w:type="dxa"/>
          </w:tcPr>
          <w:p w14:paraId="6008A28A"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10</w:t>
            </w:r>
          </w:p>
        </w:tc>
        <w:tc>
          <w:tcPr>
            <w:tcW w:w="4252" w:type="dxa"/>
          </w:tcPr>
          <w:p w14:paraId="46506D10"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9,15</w:t>
            </w:r>
          </w:p>
        </w:tc>
        <w:tc>
          <w:tcPr>
            <w:tcW w:w="4241" w:type="dxa"/>
          </w:tcPr>
          <w:p w14:paraId="1674CBFE"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11,16</w:t>
            </w:r>
          </w:p>
        </w:tc>
      </w:tr>
      <w:tr w:rsidR="00E026F8" w:rsidRPr="00E026F8" w14:paraId="53A3006C" w14:textId="77777777" w:rsidTr="00F9061C">
        <w:tc>
          <w:tcPr>
            <w:tcW w:w="846" w:type="dxa"/>
          </w:tcPr>
          <w:p w14:paraId="56A30B79"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11</w:t>
            </w:r>
          </w:p>
        </w:tc>
        <w:tc>
          <w:tcPr>
            <w:tcW w:w="4252" w:type="dxa"/>
          </w:tcPr>
          <w:p w14:paraId="47FBFC98"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9,44</w:t>
            </w:r>
          </w:p>
        </w:tc>
        <w:tc>
          <w:tcPr>
            <w:tcW w:w="4241" w:type="dxa"/>
          </w:tcPr>
          <w:p w14:paraId="291632AE"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11,13</w:t>
            </w:r>
          </w:p>
        </w:tc>
      </w:tr>
      <w:tr w:rsidR="00E026F8" w:rsidRPr="00E026F8" w14:paraId="552249E0" w14:textId="77777777" w:rsidTr="00F9061C">
        <w:tc>
          <w:tcPr>
            <w:tcW w:w="846" w:type="dxa"/>
          </w:tcPr>
          <w:p w14:paraId="2F540674"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12</w:t>
            </w:r>
          </w:p>
        </w:tc>
        <w:tc>
          <w:tcPr>
            <w:tcW w:w="4252" w:type="dxa"/>
          </w:tcPr>
          <w:p w14:paraId="4588541A"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9,28</w:t>
            </w:r>
          </w:p>
        </w:tc>
        <w:tc>
          <w:tcPr>
            <w:tcW w:w="4241" w:type="dxa"/>
          </w:tcPr>
          <w:p w14:paraId="1A0F399F" w14:textId="77777777" w:rsidR="00E026F8" w:rsidRPr="00E026F8" w:rsidRDefault="00E026F8" w:rsidP="00F9061C">
            <w:pPr>
              <w:spacing w:line="360" w:lineRule="auto"/>
              <w:jc w:val="center"/>
              <w:rPr>
                <w:rFonts w:ascii="Times New Roman" w:eastAsia="Arial" w:hAnsi="Times New Roman" w:cs="Times New Roman"/>
                <w:sz w:val="28"/>
                <w:szCs w:val="28"/>
              </w:rPr>
            </w:pPr>
            <w:r w:rsidRPr="00E026F8">
              <w:rPr>
                <w:rFonts w:ascii="Times New Roman" w:eastAsia="Arial" w:hAnsi="Times New Roman" w:cs="Times New Roman"/>
                <w:sz w:val="28"/>
                <w:szCs w:val="28"/>
              </w:rPr>
              <w:t>10,56</w:t>
            </w:r>
          </w:p>
        </w:tc>
      </w:tr>
    </w:tbl>
    <w:p w14:paraId="1F78EA4C" w14:textId="77777777" w:rsidR="00E026F8" w:rsidRPr="00E026F8" w:rsidRDefault="00E026F8" w:rsidP="00E026F8">
      <w:pPr>
        <w:pBdr>
          <w:top w:val="nil"/>
          <w:left w:val="nil"/>
          <w:bottom w:val="nil"/>
          <w:right w:val="nil"/>
          <w:between w:val="nil"/>
        </w:pBdr>
        <w:spacing w:line="360" w:lineRule="auto"/>
        <w:jc w:val="center"/>
        <w:rPr>
          <w:rFonts w:eastAsia="Arial"/>
          <w:sz w:val="28"/>
          <w:szCs w:val="28"/>
        </w:rPr>
      </w:pPr>
    </w:p>
    <w:p w14:paraId="7CC129DE" w14:textId="77777777" w:rsidR="00E026F8" w:rsidRPr="00E026F8" w:rsidRDefault="00E026F8" w:rsidP="00E026F8">
      <w:pPr>
        <w:pBdr>
          <w:top w:val="nil"/>
          <w:left w:val="nil"/>
          <w:bottom w:val="nil"/>
          <w:right w:val="nil"/>
          <w:between w:val="nil"/>
        </w:pBdr>
        <w:spacing w:line="360" w:lineRule="auto"/>
        <w:jc w:val="both"/>
        <w:rPr>
          <w:color w:val="000000"/>
          <w:sz w:val="28"/>
          <w:szCs w:val="28"/>
        </w:rPr>
      </w:pPr>
      <w:r w:rsidRPr="00E026F8">
        <w:rPr>
          <w:color w:val="000000"/>
          <w:sz w:val="28"/>
          <w:szCs w:val="28"/>
        </w:rPr>
        <w:t>Что нужно сделать:</w:t>
      </w:r>
    </w:p>
    <w:p w14:paraId="197015B3" w14:textId="77777777" w:rsidR="00E026F8" w:rsidRPr="00E026F8" w:rsidRDefault="00E026F8" w:rsidP="00C2085C">
      <w:pPr>
        <w:pStyle w:val="ae"/>
        <w:numPr>
          <w:ilvl w:val="0"/>
          <w:numId w:val="20"/>
        </w:numPr>
        <w:pBdr>
          <w:top w:val="nil"/>
          <w:left w:val="nil"/>
          <w:bottom w:val="nil"/>
          <w:right w:val="nil"/>
          <w:between w:val="nil"/>
        </w:pBdr>
        <w:spacing w:line="360" w:lineRule="auto"/>
        <w:ind w:left="567"/>
        <w:jc w:val="both"/>
        <w:rPr>
          <w:color w:val="000000"/>
          <w:sz w:val="28"/>
          <w:szCs w:val="28"/>
        </w:rPr>
      </w:pPr>
      <w:r w:rsidRPr="00E026F8">
        <w:rPr>
          <w:color w:val="000000"/>
          <w:sz w:val="28"/>
          <w:szCs w:val="28"/>
        </w:rPr>
        <w:t xml:space="preserve">Определить средние уровни доходности активов и среднюю доходность портфеля. </w:t>
      </w:r>
    </w:p>
    <w:p w14:paraId="7BFD24CD" w14:textId="77777777" w:rsidR="00E026F8" w:rsidRPr="00E026F8" w:rsidRDefault="00E026F8" w:rsidP="00C2085C">
      <w:pPr>
        <w:pStyle w:val="ae"/>
        <w:numPr>
          <w:ilvl w:val="0"/>
          <w:numId w:val="20"/>
        </w:numPr>
        <w:pBdr>
          <w:top w:val="nil"/>
          <w:left w:val="nil"/>
          <w:bottom w:val="nil"/>
          <w:right w:val="nil"/>
          <w:between w:val="nil"/>
        </w:pBdr>
        <w:spacing w:line="360" w:lineRule="auto"/>
        <w:ind w:left="567"/>
        <w:jc w:val="both"/>
        <w:rPr>
          <w:color w:val="000000"/>
          <w:sz w:val="28"/>
          <w:szCs w:val="28"/>
        </w:rPr>
      </w:pPr>
      <w:r w:rsidRPr="00E026F8">
        <w:rPr>
          <w:color w:val="000000"/>
          <w:sz w:val="28"/>
          <w:szCs w:val="28"/>
        </w:rPr>
        <w:t>Оценить риск инвестирования в активы А и В через дисперсии и среднее квадратичное отклонение их доходности.</w:t>
      </w:r>
    </w:p>
    <w:p w14:paraId="3979D631" w14:textId="77777777" w:rsidR="00E026F8" w:rsidRPr="00E026F8" w:rsidRDefault="00E026F8" w:rsidP="00C2085C">
      <w:pPr>
        <w:pStyle w:val="ae"/>
        <w:numPr>
          <w:ilvl w:val="0"/>
          <w:numId w:val="20"/>
        </w:numPr>
        <w:pBdr>
          <w:top w:val="nil"/>
          <w:left w:val="nil"/>
          <w:bottom w:val="nil"/>
          <w:right w:val="nil"/>
          <w:between w:val="nil"/>
        </w:pBdr>
        <w:spacing w:line="360" w:lineRule="auto"/>
        <w:ind w:left="567"/>
        <w:jc w:val="both"/>
        <w:rPr>
          <w:color w:val="000000"/>
          <w:sz w:val="28"/>
          <w:szCs w:val="28"/>
        </w:rPr>
      </w:pPr>
      <w:r w:rsidRPr="00E026F8">
        <w:rPr>
          <w:color w:val="000000"/>
          <w:sz w:val="28"/>
          <w:szCs w:val="28"/>
        </w:rPr>
        <w:t>Оценить совокупный риск портфеля без учета эффекта диверсификации.</w:t>
      </w:r>
    </w:p>
    <w:p w14:paraId="121AEA40" w14:textId="77777777" w:rsidR="00E026F8" w:rsidRPr="00E026F8" w:rsidRDefault="00E026F8" w:rsidP="00C2085C">
      <w:pPr>
        <w:pStyle w:val="ae"/>
        <w:numPr>
          <w:ilvl w:val="0"/>
          <w:numId w:val="20"/>
        </w:numPr>
        <w:pBdr>
          <w:top w:val="nil"/>
          <w:left w:val="nil"/>
          <w:bottom w:val="nil"/>
          <w:right w:val="nil"/>
          <w:between w:val="nil"/>
        </w:pBdr>
        <w:spacing w:line="360" w:lineRule="auto"/>
        <w:ind w:left="567"/>
        <w:jc w:val="both"/>
        <w:rPr>
          <w:color w:val="000000"/>
          <w:sz w:val="28"/>
          <w:szCs w:val="28"/>
        </w:rPr>
      </w:pPr>
      <w:r w:rsidRPr="00E026F8">
        <w:rPr>
          <w:color w:val="000000"/>
          <w:sz w:val="28"/>
          <w:szCs w:val="28"/>
        </w:rPr>
        <w:t>Сделать выводы</w:t>
      </w:r>
    </w:p>
    <w:p w14:paraId="2D994190" w14:textId="77777777" w:rsidR="00E026F8" w:rsidRPr="00E026F8" w:rsidRDefault="00E026F8" w:rsidP="00E026F8">
      <w:pPr>
        <w:pBdr>
          <w:top w:val="nil"/>
          <w:left w:val="nil"/>
          <w:bottom w:val="nil"/>
          <w:right w:val="nil"/>
          <w:between w:val="nil"/>
        </w:pBdr>
        <w:spacing w:line="360" w:lineRule="auto"/>
        <w:jc w:val="both"/>
        <w:rPr>
          <w:color w:val="000000"/>
          <w:sz w:val="28"/>
          <w:szCs w:val="28"/>
        </w:rPr>
      </w:pPr>
      <w:r w:rsidRPr="00E026F8">
        <w:rPr>
          <w:color w:val="000000"/>
          <w:sz w:val="28"/>
          <w:szCs w:val="28"/>
        </w:rPr>
        <w:t>Правила приема работы:</w:t>
      </w:r>
    </w:p>
    <w:p w14:paraId="5548E209" w14:textId="7F8D5DD4" w:rsidR="00E026F8" w:rsidRPr="00E026F8" w:rsidRDefault="00E026F8" w:rsidP="00E026F8">
      <w:pPr>
        <w:pBdr>
          <w:top w:val="nil"/>
          <w:left w:val="nil"/>
          <w:bottom w:val="nil"/>
          <w:right w:val="nil"/>
          <w:between w:val="nil"/>
        </w:pBdr>
        <w:spacing w:line="360" w:lineRule="auto"/>
        <w:jc w:val="both"/>
        <w:rPr>
          <w:b/>
          <w:bCs/>
          <w:sz w:val="28"/>
          <w:szCs w:val="28"/>
        </w:rPr>
      </w:pPr>
      <w:r w:rsidRPr="00E026F8">
        <w:rPr>
          <w:color w:val="000000"/>
          <w:sz w:val="28"/>
          <w:szCs w:val="28"/>
        </w:rPr>
        <w:t xml:space="preserve">Выполнить </w:t>
      </w:r>
      <w:r w:rsidRPr="00E026F8">
        <w:rPr>
          <w:sz w:val="28"/>
          <w:szCs w:val="28"/>
        </w:rPr>
        <w:t>контрольную работу</w:t>
      </w:r>
      <w:r w:rsidRPr="00E026F8">
        <w:rPr>
          <w:color w:val="000000"/>
          <w:sz w:val="28"/>
          <w:szCs w:val="28"/>
        </w:rPr>
        <w:t xml:space="preserve"> в текстовом документе </w:t>
      </w:r>
      <w:proofErr w:type="spellStart"/>
      <w:r w:rsidRPr="00E026F8">
        <w:rPr>
          <w:color w:val="000000"/>
          <w:sz w:val="28"/>
          <w:szCs w:val="28"/>
        </w:rPr>
        <w:t>Google</w:t>
      </w:r>
      <w:proofErr w:type="spellEnd"/>
      <w:r w:rsidRPr="00E026F8">
        <w:rPr>
          <w:color w:val="000000"/>
          <w:sz w:val="28"/>
          <w:szCs w:val="28"/>
        </w:rPr>
        <w:t xml:space="preserve"> </w:t>
      </w:r>
      <w:proofErr w:type="spellStart"/>
      <w:r w:rsidRPr="00E026F8">
        <w:rPr>
          <w:color w:val="000000"/>
          <w:sz w:val="28"/>
          <w:szCs w:val="28"/>
        </w:rPr>
        <w:t>Docs</w:t>
      </w:r>
      <w:proofErr w:type="spellEnd"/>
      <w:r w:rsidRPr="00E026F8">
        <w:rPr>
          <w:color w:val="000000"/>
          <w:sz w:val="28"/>
          <w:szCs w:val="28"/>
        </w:rPr>
        <w:t>, установив настройки доступа «По ссылке» и права — «Просмотр». Прикрепить ссылку комментарием к заданию.</w:t>
      </w:r>
      <w:r>
        <w:rPr>
          <w:color w:val="000000"/>
          <w:sz w:val="28"/>
          <w:szCs w:val="28"/>
        </w:rPr>
        <w:t xml:space="preserve"> </w:t>
      </w:r>
      <w:r w:rsidRPr="00E026F8">
        <w:rPr>
          <w:sz w:val="28"/>
          <w:szCs w:val="28"/>
        </w:rPr>
        <w:t>Название должно содержать фамилию, имя и название «Оценка инвестиционных рисков».</w:t>
      </w:r>
    </w:p>
    <w:p w14:paraId="72C3E74E" w14:textId="10277890" w:rsidR="005E6B27" w:rsidRDefault="005248AA" w:rsidP="00E026F8">
      <w:pPr>
        <w:pStyle w:val="2"/>
        <w:ind w:firstLine="426"/>
        <w:rPr>
          <w:color w:val="000000"/>
          <w:sz w:val="28"/>
          <w:szCs w:val="28"/>
        </w:rPr>
      </w:pPr>
      <w:r>
        <w:rPr>
          <w:sz w:val="28"/>
          <w:szCs w:val="28"/>
        </w:rPr>
        <w:t>7. Фонд оценочных средств для проведения промежуточной аттестации обучающихся по дисциплине</w:t>
      </w:r>
      <w:bookmarkEnd w:id="24"/>
    </w:p>
    <w:p w14:paraId="608D988A" w14:textId="77777777" w:rsidR="005E6B27" w:rsidRDefault="005248AA">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0457"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0"/>
        <w:gridCol w:w="285"/>
        <w:gridCol w:w="1987"/>
        <w:gridCol w:w="281"/>
        <w:gridCol w:w="2093"/>
        <w:gridCol w:w="140"/>
        <w:gridCol w:w="3721"/>
      </w:tblGrid>
      <w:tr w:rsidR="005E6B27" w14:paraId="182F40F6" w14:textId="77777777" w:rsidTr="005E1C44">
        <w:tc>
          <w:tcPr>
            <w:tcW w:w="1950" w:type="dxa"/>
            <w:tcBorders>
              <w:top w:val="single" w:sz="4" w:space="0" w:color="000000"/>
              <w:left w:val="single" w:sz="4" w:space="0" w:color="000000"/>
              <w:bottom w:val="single" w:sz="4" w:space="0" w:color="000000"/>
              <w:right w:val="single" w:sz="4" w:space="0" w:color="000000"/>
            </w:tcBorders>
          </w:tcPr>
          <w:p w14:paraId="3321D40E"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272" w:type="dxa"/>
            <w:gridSpan w:val="2"/>
            <w:tcBorders>
              <w:top w:val="single" w:sz="4" w:space="0" w:color="000000"/>
              <w:left w:val="single" w:sz="4" w:space="0" w:color="000000"/>
              <w:bottom w:val="single" w:sz="4" w:space="0" w:color="000000"/>
              <w:right w:val="single" w:sz="4" w:space="0" w:color="000000"/>
            </w:tcBorders>
          </w:tcPr>
          <w:p w14:paraId="33D0E278" w14:textId="6E1DDA72"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374" w:type="dxa"/>
            <w:gridSpan w:val="2"/>
            <w:tcBorders>
              <w:top w:val="single" w:sz="4" w:space="0" w:color="000000"/>
              <w:left w:val="single" w:sz="4" w:space="0" w:color="000000"/>
              <w:bottom w:val="single" w:sz="4" w:space="0" w:color="000000"/>
              <w:right w:val="single" w:sz="4" w:space="0" w:color="000000"/>
            </w:tcBorders>
          </w:tcPr>
          <w:p w14:paraId="6F8CF713"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0DEF79CF"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3720AEE0"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и знания), соотнесенные с индикаторами достижения </w:t>
            </w:r>
            <w:r>
              <w:rPr>
                <w:color w:val="000000"/>
                <w:sz w:val="24"/>
                <w:szCs w:val="24"/>
              </w:rPr>
              <w:lastRenderedPageBreak/>
              <w:t>компетенции</w:t>
            </w:r>
          </w:p>
        </w:tc>
        <w:tc>
          <w:tcPr>
            <w:tcW w:w="3861" w:type="dxa"/>
            <w:gridSpan w:val="2"/>
            <w:tcBorders>
              <w:top w:val="single" w:sz="4" w:space="0" w:color="000000"/>
              <w:left w:val="single" w:sz="4" w:space="0" w:color="000000"/>
              <w:bottom w:val="single" w:sz="4" w:space="0" w:color="000000"/>
              <w:right w:val="single" w:sz="4" w:space="0" w:color="000000"/>
            </w:tcBorders>
          </w:tcPr>
          <w:p w14:paraId="7BE19572"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lastRenderedPageBreak/>
              <w:t>Типовые контрольные задания</w:t>
            </w:r>
          </w:p>
        </w:tc>
      </w:tr>
      <w:tr w:rsidR="006E50A3" w:rsidRPr="004A6341" w14:paraId="15E4FC6A" w14:textId="77777777" w:rsidTr="005E1C44">
        <w:tc>
          <w:tcPr>
            <w:tcW w:w="1950" w:type="dxa"/>
            <w:tcBorders>
              <w:top w:val="single" w:sz="4" w:space="0" w:color="000000"/>
              <w:left w:val="single" w:sz="4" w:space="0" w:color="000000"/>
              <w:bottom w:val="single" w:sz="4" w:space="0" w:color="000000"/>
              <w:right w:val="single" w:sz="4" w:space="0" w:color="000000"/>
            </w:tcBorders>
          </w:tcPr>
          <w:p w14:paraId="6026CDAD" w14:textId="77777777" w:rsidR="006E50A3" w:rsidRDefault="006E50A3" w:rsidP="006E50A3">
            <w:pPr>
              <w:widowControl w:val="0"/>
              <w:pBdr>
                <w:top w:val="nil"/>
                <w:left w:val="nil"/>
                <w:bottom w:val="nil"/>
                <w:right w:val="nil"/>
                <w:between w:val="nil"/>
              </w:pBdr>
              <w:rPr>
                <w:color w:val="000000"/>
                <w:sz w:val="24"/>
                <w:szCs w:val="24"/>
              </w:rPr>
            </w:pPr>
            <w:r>
              <w:rPr>
                <w:color w:val="000000"/>
                <w:sz w:val="24"/>
                <w:szCs w:val="24"/>
              </w:rPr>
              <w:t>ПКН-1</w:t>
            </w:r>
          </w:p>
          <w:p w14:paraId="20EA9F9E" w14:textId="0740E892" w:rsidR="006E50A3" w:rsidRPr="00BA0605" w:rsidRDefault="006E50A3" w:rsidP="006E50A3">
            <w:pPr>
              <w:widowControl w:val="0"/>
              <w:pBdr>
                <w:top w:val="nil"/>
                <w:left w:val="nil"/>
                <w:bottom w:val="nil"/>
                <w:right w:val="nil"/>
                <w:between w:val="nil"/>
              </w:pBdr>
              <w:rPr>
                <w:color w:val="000000"/>
                <w:sz w:val="24"/>
                <w:szCs w:val="24"/>
              </w:rPr>
            </w:pPr>
            <w:r w:rsidRPr="00ED375E">
              <w:rPr>
                <w:color w:val="000000"/>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2272" w:type="dxa"/>
            <w:gridSpan w:val="2"/>
            <w:tcBorders>
              <w:top w:val="single" w:sz="4" w:space="0" w:color="000000"/>
              <w:left w:val="single" w:sz="4" w:space="0" w:color="000000"/>
              <w:bottom w:val="single" w:sz="4" w:space="0" w:color="000000"/>
              <w:right w:val="single" w:sz="4" w:space="0" w:color="000000"/>
            </w:tcBorders>
          </w:tcPr>
          <w:p w14:paraId="5734D047" w14:textId="77777777" w:rsidR="006E50A3" w:rsidRPr="00ED375E" w:rsidRDefault="006E50A3" w:rsidP="006E50A3">
            <w:pPr>
              <w:widowControl w:val="0"/>
              <w:pBdr>
                <w:top w:val="nil"/>
                <w:left w:val="nil"/>
                <w:bottom w:val="nil"/>
                <w:right w:val="nil"/>
                <w:between w:val="nil"/>
              </w:pBdr>
              <w:tabs>
                <w:tab w:val="left" w:pos="540"/>
              </w:tabs>
              <w:jc w:val="both"/>
              <w:rPr>
                <w:sz w:val="24"/>
                <w:szCs w:val="24"/>
              </w:rPr>
            </w:pPr>
            <w:r w:rsidRPr="00ED375E">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202715A7" w14:textId="77777777" w:rsidR="006E50A3" w:rsidRDefault="006E50A3" w:rsidP="006E50A3">
            <w:pPr>
              <w:widowControl w:val="0"/>
              <w:pBdr>
                <w:top w:val="nil"/>
                <w:left w:val="nil"/>
                <w:bottom w:val="nil"/>
                <w:right w:val="nil"/>
                <w:between w:val="nil"/>
              </w:pBdr>
              <w:tabs>
                <w:tab w:val="left" w:pos="540"/>
              </w:tabs>
              <w:jc w:val="both"/>
              <w:rPr>
                <w:sz w:val="24"/>
                <w:szCs w:val="24"/>
              </w:rPr>
            </w:pPr>
          </w:p>
          <w:p w14:paraId="1DFA1A13"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56DC9596"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6D9BEF6B"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43243E9D"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18531763"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261F640B"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48C563F7"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1BEC248D"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1DABECC2"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7C72012D"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7E8564C2"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23692D07"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05C60807"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2E88F2A3"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2E460672"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167663B0" w14:textId="77777777" w:rsidR="006E50A3" w:rsidRPr="00ED375E" w:rsidRDefault="006E50A3" w:rsidP="006E50A3">
            <w:pPr>
              <w:widowControl w:val="0"/>
              <w:pBdr>
                <w:top w:val="nil"/>
                <w:left w:val="nil"/>
                <w:bottom w:val="nil"/>
                <w:right w:val="nil"/>
                <w:between w:val="nil"/>
              </w:pBdr>
              <w:tabs>
                <w:tab w:val="left" w:pos="540"/>
              </w:tabs>
              <w:jc w:val="both"/>
              <w:rPr>
                <w:sz w:val="24"/>
                <w:szCs w:val="24"/>
              </w:rPr>
            </w:pPr>
            <w:r w:rsidRPr="00ED375E">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56DB1D5E" w14:textId="77777777" w:rsidR="006E50A3" w:rsidRDefault="006E50A3" w:rsidP="006E50A3">
            <w:pPr>
              <w:widowControl w:val="0"/>
              <w:pBdr>
                <w:top w:val="nil"/>
                <w:left w:val="nil"/>
                <w:bottom w:val="nil"/>
                <w:right w:val="nil"/>
                <w:between w:val="nil"/>
              </w:pBdr>
              <w:tabs>
                <w:tab w:val="left" w:pos="540"/>
              </w:tabs>
              <w:jc w:val="both"/>
              <w:rPr>
                <w:sz w:val="24"/>
                <w:szCs w:val="24"/>
              </w:rPr>
            </w:pPr>
          </w:p>
          <w:p w14:paraId="668307AC"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2A5C4DBE"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7321AC50"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3A8A410A"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1723DC7F"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741242EE"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0C5A0AF6"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7B29488D"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696E5536"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358E1C6B"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16D18C0E"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356565B5" w14:textId="77777777" w:rsidR="00EE3CB6" w:rsidRDefault="00EE3CB6" w:rsidP="006E50A3">
            <w:pPr>
              <w:widowControl w:val="0"/>
              <w:pBdr>
                <w:top w:val="nil"/>
                <w:left w:val="nil"/>
                <w:bottom w:val="nil"/>
                <w:right w:val="nil"/>
                <w:between w:val="nil"/>
              </w:pBdr>
              <w:tabs>
                <w:tab w:val="left" w:pos="540"/>
              </w:tabs>
              <w:jc w:val="both"/>
              <w:rPr>
                <w:sz w:val="24"/>
                <w:szCs w:val="24"/>
              </w:rPr>
            </w:pPr>
          </w:p>
          <w:p w14:paraId="63FA4524" w14:textId="2F029576" w:rsidR="006E50A3" w:rsidRPr="00733CAA" w:rsidRDefault="006E50A3" w:rsidP="006E50A3">
            <w:pPr>
              <w:widowControl w:val="0"/>
              <w:pBdr>
                <w:top w:val="nil"/>
                <w:left w:val="nil"/>
                <w:bottom w:val="nil"/>
                <w:right w:val="nil"/>
                <w:between w:val="nil"/>
              </w:pBdr>
              <w:tabs>
                <w:tab w:val="left" w:pos="540"/>
              </w:tabs>
              <w:jc w:val="both"/>
              <w:rPr>
                <w:color w:val="000000"/>
              </w:rPr>
            </w:pPr>
            <w:r w:rsidRPr="00ED375E">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374" w:type="dxa"/>
            <w:gridSpan w:val="2"/>
            <w:tcBorders>
              <w:top w:val="single" w:sz="4" w:space="0" w:color="000000"/>
              <w:left w:val="single" w:sz="4" w:space="0" w:color="000000"/>
              <w:bottom w:val="single" w:sz="4" w:space="0" w:color="000000"/>
              <w:right w:val="single" w:sz="4" w:space="0" w:color="000000"/>
            </w:tcBorders>
          </w:tcPr>
          <w:p w14:paraId="0F42E6B4"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lastRenderedPageBreak/>
              <w:t xml:space="preserve">Знать: </w:t>
            </w:r>
            <w:r w:rsidRPr="00AB6BDE">
              <w:rPr>
                <w:color w:val="000000"/>
                <w:sz w:val="24"/>
                <w:szCs w:val="24"/>
              </w:rPr>
              <w:t>основные виды финансовых рисков</w:t>
            </w:r>
            <w:r>
              <w:rPr>
                <w:color w:val="000000"/>
                <w:sz w:val="24"/>
                <w:szCs w:val="24"/>
              </w:rPr>
              <w:t>.</w:t>
            </w:r>
          </w:p>
          <w:p w14:paraId="06ED662E" w14:textId="77777777" w:rsidR="00E15A02" w:rsidRDefault="00E15A02" w:rsidP="006E50A3">
            <w:pPr>
              <w:widowControl w:val="0"/>
              <w:pBdr>
                <w:top w:val="nil"/>
                <w:left w:val="nil"/>
                <w:bottom w:val="nil"/>
                <w:right w:val="nil"/>
                <w:between w:val="nil"/>
              </w:pBdr>
              <w:tabs>
                <w:tab w:val="left" w:pos="540"/>
              </w:tabs>
              <w:jc w:val="both"/>
              <w:rPr>
                <w:b/>
                <w:bCs/>
                <w:color w:val="000000"/>
                <w:sz w:val="24"/>
                <w:szCs w:val="24"/>
              </w:rPr>
            </w:pPr>
          </w:p>
          <w:p w14:paraId="2B43F0C8" w14:textId="77777777" w:rsidR="00E15A02" w:rsidRDefault="00E15A02" w:rsidP="006E50A3">
            <w:pPr>
              <w:widowControl w:val="0"/>
              <w:pBdr>
                <w:top w:val="nil"/>
                <w:left w:val="nil"/>
                <w:bottom w:val="nil"/>
                <w:right w:val="nil"/>
                <w:between w:val="nil"/>
              </w:pBdr>
              <w:tabs>
                <w:tab w:val="left" w:pos="540"/>
              </w:tabs>
              <w:jc w:val="both"/>
              <w:rPr>
                <w:b/>
                <w:bCs/>
                <w:color w:val="000000"/>
                <w:sz w:val="24"/>
                <w:szCs w:val="24"/>
              </w:rPr>
            </w:pPr>
          </w:p>
          <w:p w14:paraId="00654D3C" w14:textId="77777777" w:rsidR="00E15A02" w:rsidRDefault="00E15A02" w:rsidP="006E50A3">
            <w:pPr>
              <w:widowControl w:val="0"/>
              <w:pBdr>
                <w:top w:val="nil"/>
                <w:left w:val="nil"/>
                <w:bottom w:val="nil"/>
                <w:right w:val="nil"/>
                <w:between w:val="nil"/>
              </w:pBdr>
              <w:tabs>
                <w:tab w:val="left" w:pos="540"/>
              </w:tabs>
              <w:jc w:val="both"/>
              <w:rPr>
                <w:b/>
                <w:bCs/>
                <w:color w:val="000000"/>
                <w:sz w:val="24"/>
                <w:szCs w:val="24"/>
              </w:rPr>
            </w:pPr>
          </w:p>
          <w:p w14:paraId="14994F53" w14:textId="6878E13A"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Уметь: </w:t>
            </w:r>
            <w:r w:rsidRPr="00AB6BDE">
              <w:rPr>
                <w:color w:val="000000"/>
                <w:sz w:val="24"/>
                <w:szCs w:val="24"/>
              </w:rPr>
              <w:t>идентифицировать основные финансовые риски</w:t>
            </w:r>
            <w:r>
              <w:rPr>
                <w:color w:val="000000"/>
                <w:sz w:val="24"/>
                <w:szCs w:val="24"/>
              </w:rPr>
              <w:t>.</w:t>
            </w:r>
          </w:p>
          <w:p w14:paraId="5884E503"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7D529753"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6484594A"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44625BC0"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0C66B5DC"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5B5B7BFB"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5FB03BD3"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06F40039"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6AACFA0F"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2AFF784C"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6E339BF8"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325BF78C"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35346F4B"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53613F46"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312D6EA4"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3B131C17"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3EDAB1FB"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567A96D8"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02831E7C"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44C79F84"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4DEE29BB"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266EE572"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59B933C4"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103D4B9"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Знать: </w:t>
            </w:r>
            <w:r w:rsidRPr="00AB6BDE">
              <w:rPr>
                <w:color w:val="000000"/>
                <w:sz w:val="24"/>
                <w:szCs w:val="24"/>
              </w:rPr>
              <w:t>основные характеристики и классификацию финансовых рисков.</w:t>
            </w:r>
          </w:p>
          <w:p w14:paraId="7B0493F9"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Уметь: </w:t>
            </w:r>
            <w:r w:rsidRPr="00AB6BDE">
              <w:rPr>
                <w:color w:val="000000"/>
                <w:sz w:val="24"/>
                <w:szCs w:val="24"/>
              </w:rPr>
              <w:t>определять возможные финансовые риски.</w:t>
            </w:r>
          </w:p>
          <w:p w14:paraId="79AD9E55"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4A00BDB"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5AF39677"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4DE03F20"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2EE29E0B"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46D5E9A8"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771ADD2"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7F261851"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653B1983"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107A016D"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06B30A7B"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7CFE3812"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5D15E565"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39DE0A95"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035383C7"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49D1ACAE"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57754CF1"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3ACF5D77"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276C4175"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563E698E"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2956109E"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4CBA0B07" w14:textId="77777777" w:rsidR="00E15A02" w:rsidRDefault="00E15A02" w:rsidP="006E50A3">
            <w:pPr>
              <w:widowControl w:val="0"/>
              <w:pBdr>
                <w:top w:val="nil"/>
                <w:left w:val="nil"/>
                <w:bottom w:val="nil"/>
                <w:right w:val="nil"/>
                <w:between w:val="nil"/>
              </w:pBdr>
              <w:tabs>
                <w:tab w:val="left" w:pos="540"/>
              </w:tabs>
              <w:jc w:val="both"/>
              <w:rPr>
                <w:color w:val="000000"/>
                <w:sz w:val="24"/>
                <w:szCs w:val="24"/>
              </w:rPr>
            </w:pPr>
          </w:p>
          <w:p w14:paraId="737FE31E"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AB6BDE">
              <w:rPr>
                <w:color w:val="000000"/>
                <w:sz w:val="24"/>
                <w:szCs w:val="24"/>
              </w:rPr>
              <w:t xml:space="preserve"> российские и зарубежные источники научных знаний и экономической информации для эффективного управления финансовыми рисками в организации.</w:t>
            </w:r>
          </w:p>
          <w:p w14:paraId="4EECEAED" w14:textId="222338BF" w:rsidR="006E50A3" w:rsidRPr="006E50A3" w:rsidRDefault="006E50A3" w:rsidP="006E50A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AB6BDE">
              <w:rPr>
                <w:color w:val="000000"/>
                <w:sz w:val="24"/>
                <w:szCs w:val="24"/>
              </w:rPr>
              <w:t xml:space="preserve"> применять российские и зарубежные источники научных знаний и экономической информации для эффективного управления финансовыми рисками в организации.</w:t>
            </w:r>
          </w:p>
        </w:tc>
        <w:tc>
          <w:tcPr>
            <w:tcW w:w="3861" w:type="dxa"/>
            <w:gridSpan w:val="2"/>
            <w:tcBorders>
              <w:top w:val="single" w:sz="4" w:space="0" w:color="000000"/>
              <w:left w:val="single" w:sz="4" w:space="0" w:color="000000"/>
              <w:bottom w:val="single" w:sz="4" w:space="0" w:color="000000"/>
              <w:right w:val="single" w:sz="4" w:space="0" w:color="000000"/>
            </w:tcBorders>
          </w:tcPr>
          <w:p w14:paraId="0B222516"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lastRenderedPageBreak/>
              <w:t>Задание</w:t>
            </w:r>
          </w:p>
          <w:p w14:paraId="27A1FEC3" w14:textId="41198578"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К рыночным рискам не относится</w:t>
            </w:r>
          </w:p>
          <w:p w14:paraId="0CB74833"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a) фондовый;</w:t>
            </w:r>
          </w:p>
          <w:p w14:paraId="6E597955"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b) процентный;</w:t>
            </w:r>
          </w:p>
          <w:p w14:paraId="7990A38B"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c) операционный;</w:t>
            </w:r>
          </w:p>
          <w:p w14:paraId="3CDEFA77"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d) валютный</w:t>
            </w:r>
          </w:p>
          <w:p w14:paraId="00EE8897"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5B2D8072"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Проанализируйте ситуации «А» и «Б». Чем различаются эти ситуации? Определите тип финансового риска, которому вы подвергаетесь как инвестор. На основании каких критериев вы идентифицировали риск? Обоснуйте свой ответ.</w:t>
            </w:r>
          </w:p>
          <w:p w14:paraId="7BA57B17"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ab/>
              <w:t>А. Вы инвестировали средства в облигации компании. Через некоторое время рейтинговое агентство понизило рейтинг компании-эмитента с «ААА» до «АА». При этом расширения кредитного спреда по облигациям компании не произошло.</w:t>
            </w:r>
          </w:p>
          <w:p w14:paraId="2E865B1B" w14:textId="77777777" w:rsidR="006E50A3"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ab/>
              <w:t>Б. Вы инвестировали средства в облигации компании. Через некоторое время рейтинговое агентство понизило рейтинг компании-эмитента с «ААА» до «АА». Одновременно с этим по облигациям компании произошло расширение кредитного спреда.</w:t>
            </w:r>
          </w:p>
          <w:p w14:paraId="59FABB81"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4CF23687" w14:textId="6085D6A2" w:rsidR="00E15A02" w:rsidRDefault="00E15A02" w:rsidP="00EE3CB6">
            <w:pPr>
              <w:widowControl w:val="0"/>
              <w:pBdr>
                <w:top w:val="nil"/>
                <w:left w:val="nil"/>
                <w:bottom w:val="nil"/>
                <w:right w:val="nil"/>
                <w:between w:val="nil"/>
              </w:pBdr>
              <w:tabs>
                <w:tab w:val="left" w:pos="540"/>
              </w:tabs>
              <w:jc w:val="both"/>
              <w:rPr>
                <w:sz w:val="24"/>
                <w:szCs w:val="24"/>
              </w:rPr>
            </w:pPr>
            <w:r w:rsidRPr="00E15A02">
              <w:rPr>
                <w:sz w:val="24"/>
                <w:szCs w:val="24"/>
              </w:rPr>
              <w:t>Приведите классификацию финансовых рисков по различным признакам.</w:t>
            </w:r>
          </w:p>
          <w:p w14:paraId="02F83BFB" w14:textId="07651C10"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0B9A899B" w14:textId="77777777" w:rsid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 xml:space="preserve">Крупная транснациональная производственная компания осуществляет закупки сырья на внутреннем рынке и продает готовую продукцию как на внутреннем, так и на зарубежных рынке. Предположим, что вследствие изменения ситуации на рынках иностранная валюта дешевеет по отношению к национальной. Объясните, каким образом данная ситуация повлияет на производственную компанию. Оцените влияние валютного риска на компанию, если она повысит </w:t>
            </w:r>
            <w:r w:rsidRPr="00E15A02">
              <w:rPr>
                <w:sz w:val="24"/>
                <w:szCs w:val="24"/>
              </w:rPr>
              <w:lastRenderedPageBreak/>
              <w:t>цены на свою продукцию. Что произойдет, если компания не сможет повысить цену? Каким образом укрепление национальной валюты отразится на конкурентоспособности компании и ее положении на внутреннем и зарубежных рынках?</w:t>
            </w:r>
          </w:p>
          <w:p w14:paraId="0821AB48"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4E609C8C" w14:textId="0987FB3E" w:rsidR="00E15A02" w:rsidRDefault="00E15A02" w:rsidP="00EE3CB6">
            <w:pPr>
              <w:widowControl w:val="0"/>
              <w:pBdr>
                <w:top w:val="nil"/>
                <w:left w:val="nil"/>
                <w:bottom w:val="nil"/>
                <w:right w:val="nil"/>
                <w:between w:val="nil"/>
              </w:pBdr>
              <w:tabs>
                <w:tab w:val="left" w:pos="540"/>
              </w:tabs>
              <w:jc w:val="both"/>
              <w:rPr>
                <w:sz w:val="24"/>
                <w:szCs w:val="24"/>
              </w:rPr>
            </w:pPr>
            <w:r w:rsidRPr="00E15A02">
              <w:rPr>
                <w:sz w:val="24"/>
                <w:szCs w:val="24"/>
              </w:rPr>
              <w:t>Перечислите основные российские и зарубежные источники научных знаний и экономической информации для эффективного управления финансовыми рисками в организации.</w:t>
            </w:r>
          </w:p>
          <w:p w14:paraId="3C99E894" w14:textId="77777777" w:rsidR="00E15A02" w:rsidRDefault="00E15A02" w:rsidP="00E15A02">
            <w:pPr>
              <w:widowControl w:val="0"/>
              <w:pBdr>
                <w:top w:val="nil"/>
                <w:left w:val="nil"/>
                <w:bottom w:val="nil"/>
                <w:right w:val="nil"/>
                <w:between w:val="nil"/>
              </w:pBdr>
              <w:tabs>
                <w:tab w:val="left" w:pos="540"/>
              </w:tabs>
              <w:jc w:val="center"/>
              <w:rPr>
                <w:sz w:val="24"/>
                <w:szCs w:val="24"/>
              </w:rPr>
            </w:pPr>
          </w:p>
          <w:p w14:paraId="783D3103" w14:textId="77777777" w:rsidR="00E15A02" w:rsidRDefault="00E15A02" w:rsidP="00E15A02">
            <w:pPr>
              <w:widowControl w:val="0"/>
              <w:pBdr>
                <w:top w:val="nil"/>
                <w:left w:val="nil"/>
                <w:bottom w:val="nil"/>
                <w:right w:val="nil"/>
                <w:between w:val="nil"/>
              </w:pBdr>
              <w:tabs>
                <w:tab w:val="left" w:pos="540"/>
              </w:tabs>
              <w:jc w:val="center"/>
              <w:rPr>
                <w:sz w:val="24"/>
                <w:szCs w:val="24"/>
              </w:rPr>
            </w:pPr>
          </w:p>
          <w:p w14:paraId="0EC47759" w14:textId="77777777" w:rsidR="00E15A02" w:rsidRDefault="00E15A02" w:rsidP="00E15A02">
            <w:pPr>
              <w:widowControl w:val="0"/>
              <w:pBdr>
                <w:top w:val="nil"/>
                <w:left w:val="nil"/>
                <w:bottom w:val="nil"/>
                <w:right w:val="nil"/>
                <w:between w:val="nil"/>
              </w:pBdr>
              <w:tabs>
                <w:tab w:val="left" w:pos="540"/>
              </w:tabs>
              <w:jc w:val="center"/>
              <w:rPr>
                <w:sz w:val="24"/>
                <w:szCs w:val="24"/>
              </w:rPr>
            </w:pPr>
          </w:p>
          <w:p w14:paraId="441A624C" w14:textId="5E8E28EA"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696D537D"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1. Соберите данные о финансовых рисках, связанных с определенной отраслью (например, банковским сектором или сферой производства) из российских и зарубежных источников.</w:t>
            </w:r>
          </w:p>
          <w:p w14:paraId="2228D9D9"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2. Проанализируйте полученные данные, определяя основные финансовые риски, их источники и последствия для организаций в выбранной отрасли.</w:t>
            </w:r>
          </w:p>
          <w:p w14:paraId="143A21D7" w14:textId="77777777" w:rsidR="00E15A02" w:rsidRPr="00E15A02"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3. На основе анализа предложите конкретные стратегии управления выявленными финансовыми рисками.</w:t>
            </w:r>
          </w:p>
          <w:p w14:paraId="6E4987A0" w14:textId="60014E4F" w:rsidR="00E15A02" w:rsidRPr="00733CAA" w:rsidRDefault="00E15A02" w:rsidP="00E15A02">
            <w:pPr>
              <w:widowControl w:val="0"/>
              <w:pBdr>
                <w:top w:val="nil"/>
                <w:left w:val="nil"/>
                <w:bottom w:val="nil"/>
                <w:right w:val="nil"/>
                <w:between w:val="nil"/>
              </w:pBdr>
              <w:tabs>
                <w:tab w:val="left" w:pos="540"/>
              </w:tabs>
              <w:jc w:val="both"/>
              <w:rPr>
                <w:sz w:val="24"/>
                <w:szCs w:val="24"/>
              </w:rPr>
            </w:pPr>
            <w:r w:rsidRPr="00E15A02">
              <w:rPr>
                <w:sz w:val="24"/>
                <w:szCs w:val="24"/>
              </w:rPr>
              <w:t>Перечислите основные нормативно-правовые документы, регламентирующую порядок расчета финансово-экономических показателей для оценки возможных финансовых рисков.</w:t>
            </w:r>
          </w:p>
        </w:tc>
      </w:tr>
      <w:tr w:rsidR="006E50A3" w:rsidRPr="004A6341" w14:paraId="7FD79A1B" w14:textId="77777777" w:rsidTr="005E1C44">
        <w:trPr>
          <w:trHeight w:val="406"/>
        </w:trPr>
        <w:tc>
          <w:tcPr>
            <w:tcW w:w="1950" w:type="dxa"/>
            <w:tcBorders>
              <w:top w:val="single" w:sz="4" w:space="0" w:color="000000"/>
              <w:left w:val="single" w:sz="4" w:space="0" w:color="000000"/>
              <w:bottom w:val="single" w:sz="4" w:space="0" w:color="000000"/>
              <w:right w:val="single" w:sz="4" w:space="0" w:color="000000"/>
            </w:tcBorders>
          </w:tcPr>
          <w:p w14:paraId="51742436" w14:textId="77777777" w:rsidR="006E50A3" w:rsidRDefault="006E50A3" w:rsidP="006E50A3">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ПКН-2</w:t>
            </w:r>
          </w:p>
          <w:p w14:paraId="222999F6" w14:textId="03BF001E" w:rsidR="006E50A3" w:rsidRPr="009E7206" w:rsidRDefault="006E50A3" w:rsidP="006E50A3">
            <w:pPr>
              <w:widowControl w:val="0"/>
              <w:pBdr>
                <w:top w:val="nil"/>
                <w:left w:val="nil"/>
                <w:bottom w:val="nil"/>
                <w:right w:val="nil"/>
                <w:between w:val="nil"/>
              </w:pBdr>
              <w:tabs>
                <w:tab w:val="left" w:pos="540"/>
              </w:tabs>
              <w:rPr>
                <w:color w:val="000000"/>
                <w:sz w:val="24"/>
                <w:szCs w:val="24"/>
              </w:rPr>
            </w:pPr>
            <w:r w:rsidRPr="00F80908">
              <w:rPr>
                <w:color w:val="000000"/>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w:t>
            </w:r>
            <w:r w:rsidRPr="00F80908">
              <w:rPr>
                <w:color w:val="000000"/>
                <w:sz w:val="24"/>
                <w:szCs w:val="24"/>
              </w:rPr>
              <w:lastRenderedPageBreak/>
              <w:t>содержательно объяснять природу экономических процессов на микро и макроуровне</w:t>
            </w:r>
          </w:p>
        </w:tc>
        <w:tc>
          <w:tcPr>
            <w:tcW w:w="2272" w:type="dxa"/>
            <w:gridSpan w:val="2"/>
            <w:tcBorders>
              <w:top w:val="single" w:sz="4" w:space="0" w:color="000000"/>
              <w:left w:val="single" w:sz="4" w:space="0" w:color="000000"/>
              <w:bottom w:val="single" w:sz="4" w:space="0" w:color="000000"/>
              <w:right w:val="single" w:sz="4" w:space="0" w:color="000000"/>
            </w:tcBorders>
          </w:tcPr>
          <w:p w14:paraId="408FCEE1" w14:textId="77777777" w:rsidR="006E50A3" w:rsidRDefault="006E50A3" w:rsidP="006E50A3">
            <w:pPr>
              <w:widowControl w:val="0"/>
              <w:pBdr>
                <w:top w:val="nil"/>
                <w:left w:val="nil"/>
                <w:bottom w:val="nil"/>
                <w:right w:val="nil"/>
                <w:between w:val="nil"/>
              </w:pBdr>
              <w:tabs>
                <w:tab w:val="left" w:pos="540"/>
              </w:tabs>
              <w:jc w:val="both"/>
              <w:rPr>
                <w:sz w:val="24"/>
                <w:szCs w:val="24"/>
              </w:rPr>
            </w:pPr>
            <w:r w:rsidRPr="00F80908">
              <w:rPr>
                <w:sz w:val="24"/>
                <w:szCs w:val="24"/>
              </w:rPr>
              <w:lastRenderedPageBreak/>
              <w:t>1. Применяет нормативно-правовую базу, регламентирующую порядок расчета финансово-экономических показателей.</w:t>
            </w:r>
          </w:p>
          <w:p w14:paraId="6800627B"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71CEF33B"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2B560383"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DD193C8"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0B78D322"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A891CBC"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3E8321D"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4E69B42"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556CD6B"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97E122B"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92EC07D"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EE02CE6"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0B4BCA7"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52A27AF"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2B519E3"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1FC6DA0"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E80868B"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00DA575"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C1F154F"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F812D46"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4A7B79">
              <w:rPr>
                <w:color w:val="000000"/>
                <w:sz w:val="24"/>
                <w:szCs w:val="24"/>
              </w:rPr>
              <w:t>2. Производит расчет финансово-экономических показателей на макро-, мезо- и микроуровнях.</w:t>
            </w:r>
          </w:p>
          <w:p w14:paraId="39B2AB66"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6664126"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6BDE0127"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EDF37C5"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46B4B1F"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5FC42DD0"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1DBC1436"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8F04938"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162126B4"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110053A2"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7073260"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16F48DA3"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40854134"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BD6C683"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9D6C25A"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4E99FEE"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32DB3D5"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1043DF9" w14:textId="3B58EED6" w:rsidR="006E50A3" w:rsidRPr="009E7206" w:rsidRDefault="006E50A3" w:rsidP="006E50A3">
            <w:pPr>
              <w:pStyle w:val="ae"/>
              <w:widowControl w:val="0"/>
              <w:pBdr>
                <w:top w:val="nil"/>
                <w:left w:val="nil"/>
                <w:bottom w:val="nil"/>
                <w:right w:val="nil"/>
                <w:between w:val="nil"/>
              </w:pBdr>
              <w:tabs>
                <w:tab w:val="left" w:pos="540"/>
              </w:tabs>
              <w:ind w:left="0"/>
              <w:jc w:val="both"/>
            </w:pPr>
            <w:r w:rsidRPr="004A7B79">
              <w:rPr>
                <w:color w:val="00000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374" w:type="dxa"/>
            <w:gridSpan w:val="2"/>
            <w:tcBorders>
              <w:top w:val="single" w:sz="4" w:space="0" w:color="000000"/>
              <w:left w:val="single" w:sz="4" w:space="0" w:color="000000"/>
              <w:bottom w:val="single" w:sz="4" w:space="0" w:color="000000"/>
              <w:right w:val="single" w:sz="4" w:space="0" w:color="000000"/>
            </w:tcBorders>
          </w:tcPr>
          <w:p w14:paraId="76303632" w14:textId="77777777" w:rsidR="006E50A3" w:rsidRDefault="006E50A3" w:rsidP="006E50A3">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lastRenderedPageBreak/>
              <w:t>Знать:</w:t>
            </w:r>
            <w:r w:rsidRPr="00AB6BDE">
              <w:rPr>
                <w:color w:val="000000"/>
                <w:sz w:val="24"/>
                <w:szCs w:val="24"/>
                <w:lang w:eastAsia="ja-JP"/>
              </w:rPr>
              <w:t xml:space="preserve"> основные нормативно-правовые документы, регламентирующие порядок расчета финансово-экономических показателей для оценки возможных финансовых рисков.</w:t>
            </w:r>
          </w:p>
          <w:p w14:paraId="329C2044" w14:textId="77777777" w:rsidR="006E50A3" w:rsidRDefault="006E50A3" w:rsidP="006E50A3">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Уметь:</w:t>
            </w:r>
            <w:r w:rsidRPr="00AB6BDE">
              <w:rPr>
                <w:color w:val="000000"/>
                <w:sz w:val="24"/>
                <w:szCs w:val="24"/>
                <w:lang w:eastAsia="ja-JP"/>
              </w:rPr>
              <w:t xml:space="preserve"> применять </w:t>
            </w:r>
            <w:r w:rsidRPr="00AB6BDE">
              <w:rPr>
                <w:color w:val="000000"/>
                <w:sz w:val="24"/>
                <w:szCs w:val="24"/>
                <w:lang w:eastAsia="ja-JP"/>
              </w:rPr>
              <w:lastRenderedPageBreak/>
              <w:t>основные нормативно-правовые документы, регламентирующие порядок расчета финансово-экономических показателей для оценки возможных финансовых рисков.</w:t>
            </w:r>
          </w:p>
          <w:p w14:paraId="1FB4FBF3" w14:textId="77777777" w:rsidR="00EE3CB6" w:rsidRDefault="00EE3CB6" w:rsidP="006E50A3">
            <w:pPr>
              <w:widowControl w:val="0"/>
              <w:pBdr>
                <w:top w:val="nil"/>
                <w:left w:val="nil"/>
                <w:bottom w:val="nil"/>
                <w:right w:val="nil"/>
                <w:between w:val="nil"/>
              </w:pBdr>
              <w:tabs>
                <w:tab w:val="left" w:pos="540"/>
              </w:tabs>
              <w:jc w:val="both"/>
              <w:rPr>
                <w:b/>
                <w:bCs/>
                <w:color w:val="000000"/>
                <w:sz w:val="24"/>
                <w:szCs w:val="24"/>
                <w:lang w:eastAsia="ja-JP"/>
              </w:rPr>
            </w:pPr>
          </w:p>
          <w:p w14:paraId="0D3E9F38" w14:textId="77777777" w:rsidR="00EE3CB6" w:rsidRDefault="00EE3CB6" w:rsidP="006E50A3">
            <w:pPr>
              <w:widowControl w:val="0"/>
              <w:pBdr>
                <w:top w:val="nil"/>
                <w:left w:val="nil"/>
                <w:bottom w:val="nil"/>
                <w:right w:val="nil"/>
                <w:between w:val="nil"/>
              </w:pBdr>
              <w:tabs>
                <w:tab w:val="left" w:pos="540"/>
              </w:tabs>
              <w:jc w:val="both"/>
              <w:rPr>
                <w:b/>
                <w:bCs/>
                <w:color w:val="000000"/>
                <w:sz w:val="24"/>
                <w:szCs w:val="24"/>
                <w:lang w:eastAsia="ja-JP"/>
              </w:rPr>
            </w:pPr>
          </w:p>
          <w:p w14:paraId="58AD5ADA" w14:textId="77777777" w:rsidR="00EE3CB6" w:rsidRDefault="00EE3CB6" w:rsidP="006E50A3">
            <w:pPr>
              <w:widowControl w:val="0"/>
              <w:pBdr>
                <w:top w:val="nil"/>
                <w:left w:val="nil"/>
                <w:bottom w:val="nil"/>
                <w:right w:val="nil"/>
                <w:between w:val="nil"/>
              </w:pBdr>
              <w:tabs>
                <w:tab w:val="left" w:pos="540"/>
              </w:tabs>
              <w:jc w:val="both"/>
              <w:rPr>
                <w:b/>
                <w:bCs/>
                <w:color w:val="000000"/>
                <w:sz w:val="24"/>
                <w:szCs w:val="24"/>
                <w:lang w:eastAsia="ja-JP"/>
              </w:rPr>
            </w:pPr>
          </w:p>
          <w:p w14:paraId="00B1C59D" w14:textId="77777777" w:rsidR="00EE3CB6" w:rsidRDefault="00EE3CB6" w:rsidP="006E50A3">
            <w:pPr>
              <w:widowControl w:val="0"/>
              <w:pBdr>
                <w:top w:val="nil"/>
                <w:left w:val="nil"/>
                <w:bottom w:val="nil"/>
                <w:right w:val="nil"/>
                <w:between w:val="nil"/>
              </w:pBdr>
              <w:tabs>
                <w:tab w:val="left" w:pos="540"/>
              </w:tabs>
              <w:jc w:val="both"/>
              <w:rPr>
                <w:b/>
                <w:bCs/>
                <w:color w:val="000000"/>
                <w:sz w:val="24"/>
                <w:szCs w:val="24"/>
                <w:lang w:eastAsia="ja-JP"/>
              </w:rPr>
            </w:pPr>
          </w:p>
          <w:p w14:paraId="39CA9ADD" w14:textId="0D8349C5" w:rsidR="006E50A3" w:rsidRDefault="006E50A3" w:rsidP="006E50A3">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Знать:</w:t>
            </w:r>
            <w:r w:rsidRPr="00AB6BDE">
              <w:rPr>
                <w:color w:val="000000"/>
                <w:sz w:val="24"/>
                <w:szCs w:val="24"/>
                <w:lang w:eastAsia="ja-JP"/>
              </w:rPr>
              <w:t xml:space="preserve"> финансово-экономические показатели, влияющие на возможность возникновения различных финансовых рисков в организации.</w:t>
            </w:r>
          </w:p>
          <w:p w14:paraId="2CA3EDDF" w14:textId="77777777" w:rsidR="006E50A3" w:rsidRDefault="006E50A3" w:rsidP="006E50A3">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Уметь:</w:t>
            </w:r>
            <w:r w:rsidRPr="00AB6BDE">
              <w:rPr>
                <w:color w:val="000000"/>
                <w:sz w:val="24"/>
                <w:szCs w:val="24"/>
                <w:lang w:eastAsia="ja-JP"/>
              </w:rPr>
              <w:t xml:space="preserve"> рассчитывать финансово-экономические показатели, влияющие на возможность возникновения различных финансовых рисков в организации.</w:t>
            </w:r>
          </w:p>
          <w:p w14:paraId="27E958D5" w14:textId="77777777" w:rsidR="006E50A3" w:rsidRDefault="006E50A3" w:rsidP="006E50A3">
            <w:pPr>
              <w:widowControl w:val="0"/>
              <w:pBdr>
                <w:top w:val="nil"/>
                <w:left w:val="nil"/>
                <w:bottom w:val="nil"/>
                <w:right w:val="nil"/>
                <w:between w:val="nil"/>
              </w:pBdr>
              <w:tabs>
                <w:tab w:val="left" w:pos="540"/>
              </w:tabs>
              <w:jc w:val="both"/>
              <w:rPr>
                <w:color w:val="000000"/>
                <w:sz w:val="24"/>
                <w:szCs w:val="24"/>
                <w:lang w:eastAsia="ja-JP"/>
              </w:rPr>
            </w:pPr>
          </w:p>
          <w:p w14:paraId="06DCFE10"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2A4B39C3" w14:textId="77777777" w:rsidR="00EE3CB6" w:rsidRDefault="00EE3CB6" w:rsidP="006E50A3">
            <w:pPr>
              <w:widowControl w:val="0"/>
              <w:pBdr>
                <w:top w:val="nil"/>
                <w:left w:val="nil"/>
                <w:bottom w:val="nil"/>
                <w:right w:val="nil"/>
                <w:between w:val="nil"/>
              </w:pBdr>
              <w:tabs>
                <w:tab w:val="left" w:pos="540"/>
              </w:tabs>
              <w:jc w:val="both"/>
              <w:rPr>
                <w:color w:val="000000"/>
                <w:sz w:val="24"/>
                <w:szCs w:val="24"/>
                <w:lang w:eastAsia="ja-JP"/>
              </w:rPr>
            </w:pPr>
          </w:p>
          <w:p w14:paraId="3E01AE88" w14:textId="77777777" w:rsidR="006E50A3" w:rsidRDefault="006E50A3" w:rsidP="006E50A3">
            <w:pPr>
              <w:widowControl w:val="0"/>
              <w:pBdr>
                <w:top w:val="nil"/>
                <w:left w:val="nil"/>
                <w:bottom w:val="nil"/>
                <w:right w:val="nil"/>
                <w:between w:val="nil"/>
              </w:pBdr>
              <w:tabs>
                <w:tab w:val="left" w:pos="540"/>
              </w:tabs>
              <w:jc w:val="both"/>
              <w:rPr>
                <w:color w:val="000000"/>
                <w:sz w:val="24"/>
                <w:szCs w:val="24"/>
                <w:lang w:eastAsia="ja-JP"/>
              </w:rPr>
            </w:pPr>
            <w:r w:rsidRPr="00B316B2">
              <w:rPr>
                <w:b/>
                <w:bCs/>
                <w:color w:val="000000"/>
                <w:sz w:val="24"/>
                <w:szCs w:val="24"/>
                <w:lang w:eastAsia="ja-JP"/>
              </w:rPr>
              <w:t>Знать:</w:t>
            </w:r>
            <w:r w:rsidRPr="00AB6BDE">
              <w:rPr>
                <w:color w:val="000000"/>
                <w:sz w:val="24"/>
                <w:szCs w:val="24"/>
                <w:lang w:eastAsia="ja-JP"/>
              </w:rPr>
              <w:t xml:space="preserve"> методы анализа и оценки финансовых рисков.</w:t>
            </w:r>
          </w:p>
          <w:p w14:paraId="395F168C"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257F46D0"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21354D78"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63126A03"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60F2E766"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6E203713"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130300BA"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266B7D54"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7860A802" w14:textId="77777777" w:rsidR="00EE3CB6" w:rsidRDefault="00EE3CB6" w:rsidP="006E50A3">
            <w:pPr>
              <w:widowControl w:val="0"/>
              <w:pBdr>
                <w:top w:val="nil"/>
                <w:left w:val="nil"/>
                <w:bottom w:val="nil"/>
                <w:right w:val="nil"/>
                <w:between w:val="nil"/>
              </w:pBdr>
              <w:tabs>
                <w:tab w:val="left" w:pos="540"/>
              </w:tabs>
              <w:jc w:val="both"/>
              <w:rPr>
                <w:color w:val="000000"/>
                <w:sz w:val="24"/>
                <w:szCs w:val="24"/>
                <w:lang w:eastAsia="ja-JP"/>
              </w:rPr>
            </w:pPr>
          </w:p>
          <w:p w14:paraId="02B788F5" w14:textId="77777777" w:rsidR="00EB26F3" w:rsidRDefault="00EB26F3" w:rsidP="006E50A3">
            <w:pPr>
              <w:widowControl w:val="0"/>
              <w:pBdr>
                <w:top w:val="nil"/>
                <w:left w:val="nil"/>
                <w:bottom w:val="nil"/>
                <w:right w:val="nil"/>
                <w:between w:val="nil"/>
              </w:pBdr>
              <w:tabs>
                <w:tab w:val="left" w:pos="540"/>
              </w:tabs>
              <w:jc w:val="both"/>
              <w:rPr>
                <w:color w:val="000000"/>
                <w:sz w:val="24"/>
                <w:szCs w:val="24"/>
                <w:lang w:eastAsia="ja-JP"/>
              </w:rPr>
            </w:pPr>
          </w:p>
          <w:p w14:paraId="0ACA3780" w14:textId="6191785D" w:rsidR="006E50A3" w:rsidRPr="009E7206" w:rsidRDefault="006E50A3" w:rsidP="006E50A3">
            <w:pPr>
              <w:widowControl w:val="0"/>
              <w:pBdr>
                <w:top w:val="nil"/>
                <w:left w:val="nil"/>
                <w:bottom w:val="nil"/>
                <w:right w:val="nil"/>
                <w:between w:val="nil"/>
              </w:pBdr>
              <w:tabs>
                <w:tab w:val="left" w:pos="540"/>
              </w:tabs>
              <w:jc w:val="both"/>
              <w:rPr>
                <w:b/>
                <w:bCs/>
                <w:color w:val="000000"/>
                <w:sz w:val="24"/>
                <w:szCs w:val="24"/>
              </w:rPr>
            </w:pPr>
            <w:r w:rsidRPr="00B316B2">
              <w:rPr>
                <w:b/>
                <w:bCs/>
                <w:color w:val="000000"/>
                <w:sz w:val="24"/>
                <w:szCs w:val="24"/>
                <w:lang w:eastAsia="ja-JP"/>
              </w:rPr>
              <w:t>Уметь:</w:t>
            </w:r>
            <w:r w:rsidRPr="00AB6BDE">
              <w:rPr>
                <w:color w:val="000000"/>
                <w:sz w:val="24"/>
                <w:szCs w:val="24"/>
                <w:lang w:eastAsia="ja-JP"/>
              </w:rPr>
              <w:t xml:space="preserve"> использовать </w:t>
            </w:r>
            <w:r w:rsidRPr="00AB6BDE">
              <w:rPr>
                <w:color w:val="000000"/>
                <w:sz w:val="24"/>
                <w:szCs w:val="24"/>
                <w:lang w:eastAsia="ja-JP"/>
              </w:rPr>
              <w:lastRenderedPageBreak/>
              <w:t>методы анализа и оценки финансовых рисков.</w:t>
            </w:r>
          </w:p>
        </w:tc>
        <w:tc>
          <w:tcPr>
            <w:tcW w:w="3861" w:type="dxa"/>
            <w:gridSpan w:val="2"/>
            <w:tcBorders>
              <w:top w:val="single" w:sz="4" w:space="0" w:color="000000"/>
              <w:left w:val="single" w:sz="4" w:space="0" w:color="000000"/>
              <w:bottom w:val="single" w:sz="4" w:space="0" w:color="000000"/>
              <w:right w:val="single" w:sz="4" w:space="0" w:color="000000"/>
            </w:tcBorders>
          </w:tcPr>
          <w:p w14:paraId="3A5B34F9"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lastRenderedPageBreak/>
              <w:t>Задание</w:t>
            </w:r>
          </w:p>
          <w:p w14:paraId="3CD8D270" w14:textId="5AC5AB30" w:rsidR="00E15A02" w:rsidRDefault="00E15A02" w:rsidP="00EE3CB6">
            <w:pPr>
              <w:pBdr>
                <w:top w:val="nil"/>
                <w:left w:val="nil"/>
                <w:bottom w:val="nil"/>
                <w:right w:val="nil"/>
                <w:between w:val="nil"/>
              </w:pBdr>
              <w:jc w:val="both"/>
              <w:rPr>
                <w:sz w:val="24"/>
                <w:szCs w:val="24"/>
              </w:rPr>
            </w:pPr>
            <w:r w:rsidRPr="00E15A02">
              <w:rPr>
                <w:color w:val="000000"/>
                <w:sz w:val="24"/>
                <w:szCs w:val="24"/>
              </w:rPr>
              <w:t>Перечислите основные нормативно-правовые документы, регламентирующую порядок расчета финансово-экономических показателей для оценки возможных финансовых рисков.</w:t>
            </w:r>
          </w:p>
          <w:p w14:paraId="5FCAE4A6" w14:textId="77777777" w:rsidR="00E15A02" w:rsidRDefault="00E15A02" w:rsidP="00E15A02">
            <w:pPr>
              <w:widowControl w:val="0"/>
              <w:pBdr>
                <w:top w:val="nil"/>
                <w:left w:val="nil"/>
                <w:bottom w:val="nil"/>
                <w:right w:val="nil"/>
                <w:between w:val="nil"/>
              </w:pBdr>
              <w:tabs>
                <w:tab w:val="left" w:pos="540"/>
              </w:tabs>
              <w:jc w:val="center"/>
              <w:rPr>
                <w:sz w:val="24"/>
                <w:szCs w:val="24"/>
              </w:rPr>
            </w:pPr>
          </w:p>
          <w:p w14:paraId="2F1DA671" w14:textId="77777777" w:rsidR="00E15A02" w:rsidRDefault="00E15A02" w:rsidP="00E15A02">
            <w:pPr>
              <w:widowControl w:val="0"/>
              <w:pBdr>
                <w:top w:val="nil"/>
                <w:left w:val="nil"/>
                <w:bottom w:val="nil"/>
                <w:right w:val="nil"/>
                <w:between w:val="nil"/>
              </w:pBdr>
              <w:tabs>
                <w:tab w:val="left" w:pos="540"/>
              </w:tabs>
              <w:jc w:val="center"/>
              <w:rPr>
                <w:sz w:val="24"/>
                <w:szCs w:val="24"/>
              </w:rPr>
            </w:pPr>
          </w:p>
          <w:p w14:paraId="629B7F1F" w14:textId="05B2957E" w:rsidR="00E15A02" w:rsidRP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2E7B7512" w14:textId="77777777" w:rsidR="00E15A02" w:rsidRPr="00E15A02" w:rsidRDefault="00E15A02" w:rsidP="00C2085C">
            <w:pPr>
              <w:numPr>
                <w:ilvl w:val="0"/>
                <w:numId w:val="17"/>
              </w:numPr>
              <w:pBdr>
                <w:top w:val="nil"/>
                <w:left w:val="nil"/>
                <w:bottom w:val="nil"/>
                <w:right w:val="nil"/>
                <w:between w:val="nil"/>
              </w:pBdr>
              <w:ind w:left="314"/>
              <w:jc w:val="both"/>
              <w:rPr>
                <w:color w:val="000000"/>
                <w:sz w:val="24"/>
                <w:szCs w:val="24"/>
              </w:rPr>
            </w:pPr>
            <w:r w:rsidRPr="00E15A02">
              <w:rPr>
                <w:color w:val="000000"/>
                <w:sz w:val="24"/>
                <w:szCs w:val="24"/>
              </w:rPr>
              <w:lastRenderedPageBreak/>
              <w:t>Изучить финансовую отчетность организации за последний отчетный период.</w:t>
            </w:r>
          </w:p>
          <w:p w14:paraId="51470489" w14:textId="77777777" w:rsidR="00E15A02" w:rsidRPr="00E15A02" w:rsidRDefault="00E15A02" w:rsidP="00C2085C">
            <w:pPr>
              <w:numPr>
                <w:ilvl w:val="0"/>
                <w:numId w:val="17"/>
              </w:numPr>
              <w:pBdr>
                <w:top w:val="nil"/>
                <w:left w:val="nil"/>
                <w:bottom w:val="nil"/>
                <w:right w:val="nil"/>
                <w:between w:val="nil"/>
              </w:pBdr>
              <w:ind w:left="314"/>
              <w:jc w:val="both"/>
              <w:rPr>
                <w:color w:val="000000"/>
                <w:sz w:val="24"/>
                <w:szCs w:val="24"/>
              </w:rPr>
            </w:pPr>
            <w:r w:rsidRPr="00E15A02">
              <w:rPr>
                <w:color w:val="000000"/>
                <w:sz w:val="24"/>
                <w:szCs w:val="24"/>
              </w:rPr>
              <w:t>Применить соответствующие нормативные документы для расчета ключевых финансовых показателей, таких как коэффициенты ликвидности, финансовой устойчивости, рентабельности и т.д.</w:t>
            </w:r>
          </w:p>
          <w:p w14:paraId="2C85E32C" w14:textId="77777777" w:rsidR="00E15A02" w:rsidRPr="00E15A02" w:rsidRDefault="00E15A02" w:rsidP="00C2085C">
            <w:pPr>
              <w:numPr>
                <w:ilvl w:val="0"/>
                <w:numId w:val="17"/>
              </w:numPr>
              <w:pBdr>
                <w:top w:val="nil"/>
                <w:left w:val="nil"/>
                <w:bottom w:val="nil"/>
                <w:right w:val="nil"/>
                <w:between w:val="nil"/>
              </w:pBdr>
              <w:ind w:left="314"/>
              <w:jc w:val="both"/>
              <w:rPr>
                <w:color w:val="000000"/>
                <w:sz w:val="24"/>
                <w:szCs w:val="24"/>
              </w:rPr>
            </w:pPr>
            <w:r w:rsidRPr="00E15A02">
              <w:rPr>
                <w:color w:val="000000"/>
                <w:sz w:val="24"/>
                <w:szCs w:val="24"/>
              </w:rPr>
              <w:t>Оценить возможные финансовые риски на основе полученных результатов и нормативных требований.</w:t>
            </w:r>
          </w:p>
          <w:p w14:paraId="5A7BA36E"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412A5E7B" w14:textId="3EF6D09B" w:rsidR="00EB26F3" w:rsidRDefault="00E15A02" w:rsidP="006E50A3">
            <w:pPr>
              <w:pBdr>
                <w:top w:val="nil"/>
                <w:left w:val="nil"/>
                <w:bottom w:val="nil"/>
                <w:right w:val="nil"/>
                <w:between w:val="nil"/>
              </w:pBdr>
              <w:jc w:val="both"/>
              <w:rPr>
                <w:color w:val="000000"/>
                <w:sz w:val="24"/>
                <w:szCs w:val="24"/>
              </w:rPr>
            </w:pPr>
            <w:r w:rsidRPr="00E15A02">
              <w:rPr>
                <w:color w:val="000000"/>
                <w:sz w:val="24"/>
                <w:szCs w:val="24"/>
              </w:rPr>
              <w:t>Перечислите основные финансово-экономические показатели, влияющие на возможность возникновения различных финансовых рисков в организации.</w:t>
            </w:r>
          </w:p>
          <w:p w14:paraId="2BEC5278" w14:textId="77777777" w:rsidR="00EB26F3" w:rsidRDefault="00EB26F3" w:rsidP="006E50A3">
            <w:pPr>
              <w:pBdr>
                <w:top w:val="nil"/>
                <w:left w:val="nil"/>
                <w:bottom w:val="nil"/>
                <w:right w:val="nil"/>
                <w:between w:val="nil"/>
              </w:pBdr>
              <w:jc w:val="both"/>
              <w:rPr>
                <w:color w:val="000000"/>
                <w:sz w:val="24"/>
                <w:szCs w:val="24"/>
              </w:rPr>
            </w:pPr>
          </w:p>
          <w:p w14:paraId="2853818C" w14:textId="77777777" w:rsidR="00EB26F3" w:rsidRDefault="00EB26F3" w:rsidP="006E50A3">
            <w:pPr>
              <w:pBdr>
                <w:top w:val="nil"/>
                <w:left w:val="nil"/>
                <w:bottom w:val="nil"/>
                <w:right w:val="nil"/>
                <w:between w:val="nil"/>
              </w:pBdr>
              <w:jc w:val="both"/>
              <w:rPr>
                <w:color w:val="000000"/>
                <w:sz w:val="24"/>
                <w:szCs w:val="24"/>
              </w:rPr>
            </w:pPr>
          </w:p>
          <w:p w14:paraId="5439A990"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55388AC8" w14:textId="77777777" w:rsidR="00E15A02" w:rsidRDefault="00E15A02" w:rsidP="006E50A3">
            <w:pPr>
              <w:pBdr>
                <w:top w:val="nil"/>
                <w:left w:val="nil"/>
                <w:bottom w:val="nil"/>
                <w:right w:val="nil"/>
                <w:between w:val="nil"/>
              </w:pBdr>
              <w:jc w:val="both"/>
              <w:rPr>
                <w:color w:val="000000"/>
                <w:sz w:val="24"/>
                <w:szCs w:val="24"/>
              </w:rPr>
            </w:pPr>
            <w:r w:rsidRPr="00E15A02">
              <w:rPr>
                <w:color w:val="000000"/>
                <w:sz w:val="24"/>
                <w:szCs w:val="24"/>
              </w:rPr>
              <w:t xml:space="preserve">Портфель инвестора содержит актив стоимостью 12 000 000 руб. Волатильность доходности актива в годовом исчислении составляет 11,3 %. Определите максимальный убыток, который инвестор может ожидать от своего портфеля с </w:t>
            </w:r>
            <w:proofErr w:type="spellStart"/>
            <w:r w:rsidRPr="00E15A02">
              <w:rPr>
                <w:color w:val="000000"/>
                <w:sz w:val="24"/>
                <w:szCs w:val="24"/>
              </w:rPr>
              <w:t>временныّм</w:t>
            </w:r>
            <w:proofErr w:type="spellEnd"/>
            <w:r w:rsidRPr="00E15A02">
              <w:rPr>
                <w:color w:val="000000"/>
                <w:sz w:val="24"/>
                <w:szCs w:val="24"/>
              </w:rPr>
              <w:t xml:space="preserve"> горизонтом 1 мес. и доверительной вероятностью 0,95. Примем допущение о том, что доходность актива имеет нормальное распределение.</w:t>
            </w:r>
          </w:p>
          <w:p w14:paraId="432AD879"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1452631E" w14:textId="77777777" w:rsidR="00E15A02" w:rsidRPr="00E15A02" w:rsidRDefault="00E15A02" w:rsidP="00E15A02">
            <w:pPr>
              <w:pBdr>
                <w:top w:val="nil"/>
                <w:left w:val="nil"/>
                <w:bottom w:val="nil"/>
                <w:right w:val="nil"/>
                <w:between w:val="nil"/>
              </w:pBdr>
              <w:jc w:val="both"/>
              <w:rPr>
                <w:color w:val="000000"/>
                <w:sz w:val="24"/>
                <w:szCs w:val="24"/>
              </w:rPr>
            </w:pPr>
            <w:r w:rsidRPr="00E15A02">
              <w:rPr>
                <w:color w:val="000000"/>
                <w:sz w:val="24"/>
                <w:szCs w:val="24"/>
              </w:rPr>
              <w:t>Какой из перечисленных методов оценки риска основан на расчетах и анализе статистических показателей?</w:t>
            </w:r>
          </w:p>
          <w:p w14:paraId="37B1324B" w14:textId="77777777" w:rsidR="00E15A02" w:rsidRPr="00E15A02" w:rsidRDefault="00E15A02" w:rsidP="00E15A02">
            <w:pPr>
              <w:pBdr>
                <w:top w:val="nil"/>
                <w:left w:val="nil"/>
                <w:bottom w:val="nil"/>
                <w:right w:val="nil"/>
                <w:between w:val="nil"/>
              </w:pBdr>
              <w:ind w:left="173"/>
              <w:jc w:val="both"/>
              <w:rPr>
                <w:color w:val="000000"/>
                <w:sz w:val="24"/>
                <w:szCs w:val="24"/>
              </w:rPr>
            </w:pPr>
            <w:r w:rsidRPr="00E15A02">
              <w:rPr>
                <w:color w:val="000000"/>
                <w:sz w:val="24"/>
                <w:szCs w:val="24"/>
              </w:rPr>
              <w:t>a) Вероятностный метод;</w:t>
            </w:r>
          </w:p>
          <w:p w14:paraId="23E32A29" w14:textId="77777777" w:rsidR="00E15A02" w:rsidRPr="00E15A02" w:rsidRDefault="00E15A02" w:rsidP="00E15A02">
            <w:pPr>
              <w:pBdr>
                <w:top w:val="nil"/>
                <w:left w:val="nil"/>
                <w:bottom w:val="nil"/>
                <w:right w:val="nil"/>
                <w:between w:val="nil"/>
              </w:pBdr>
              <w:ind w:left="173"/>
              <w:jc w:val="both"/>
              <w:rPr>
                <w:color w:val="000000"/>
                <w:sz w:val="24"/>
                <w:szCs w:val="24"/>
              </w:rPr>
            </w:pPr>
            <w:r w:rsidRPr="00E15A02">
              <w:rPr>
                <w:color w:val="000000"/>
                <w:sz w:val="24"/>
                <w:szCs w:val="24"/>
              </w:rPr>
              <w:t>b) построение дерева решений;</w:t>
            </w:r>
          </w:p>
          <w:p w14:paraId="5CD5223C" w14:textId="77777777" w:rsidR="00E15A02" w:rsidRPr="00E15A02" w:rsidRDefault="00E15A02" w:rsidP="00E15A02">
            <w:pPr>
              <w:pBdr>
                <w:top w:val="nil"/>
                <w:left w:val="nil"/>
                <w:bottom w:val="nil"/>
                <w:right w:val="nil"/>
                <w:between w:val="nil"/>
              </w:pBdr>
              <w:ind w:left="173"/>
              <w:jc w:val="both"/>
              <w:rPr>
                <w:color w:val="000000"/>
                <w:sz w:val="24"/>
                <w:szCs w:val="24"/>
              </w:rPr>
            </w:pPr>
            <w:r w:rsidRPr="00E15A02">
              <w:rPr>
                <w:color w:val="000000"/>
                <w:sz w:val="24"/>
                <w:szCs w:val="24"/>
              </w:rPr>
              <w:t>c) метод сценариев;</w:t>
            </w:r>
          </w:p>
          <w:p w14:paraId="778F529A" w14:textId="77777777" w:rsidR="00E15A02" w:rsidRPr="00E15A02" w:rsidRDefault="00E15A02" w:rsidP="00E15A02">
            <w:pPr>
              <w:pBdr>
                <w:top w:val="nil"/>
                <w:left w:val="nil"/>
                <w:bottom w:val="nil"/>
                <w:right w:val="nil"/>
                <w:between w:val="nil"/>
              </w:pBdr>
              <w:ind w:left="173"/>
              <w:jc w:val="both"/>
              <w:rPr>
                <w:color w:val="000000"/>
                <w:sz w:val="24"/>
                <w:szCs w:val="24"/>
              </w:rPr>
            </w:pPr>
            <w:r w:rsidRPr="00E15A02">
              <w:rPr>
                <w:color w:val="000000"/>
                <w:sz w:val="24"/>
                <w:szCs w:val="24"/>
              </w:rPr>
              <w:t>d) анализ чувствительности;</w:t>
            </w:r>
          </w:p>
          <w:p w14:paraId="5060D2FC" w14:textId="77777777" w:rsidR="00E15A02" w:rsidRPr="00E15A02" w:rsidRDefault="00E15A02" w:rsidP="00E15A02">
            <w:pPr>
              <w:pBdr>
                <w:top w:val="nil"/>
                <w:left w:val="nil"/>
                <w:bottom w:val="nil"/>
                <w:right w:val="nil"/>
                <w:between w:val="nil"/>
              </w:pBdr>
              <w:ind w:left="173"/>
              <w:jc w:val="both"/>
              <w:rPr>
                <w:color w:val="000000"/>
                <w:sz w:val="24"/>
                <w:szCs w:val="24"/>
              </w:rPr>
            </w:pPr>
            <w:r w:rsidRPr="00E15A02">
              <w:rPr>
                <w:color w:val="000000"/>
                <w:sz w:val="24"/>
                <w:szCs w:val="24"/>
              </w:rPr>
              <w:t>e) учет рисков при расчете чистой приведенной стоимости;</w:t>
            </w:r>
          </w:p>
          <w:p w14:paraId="2D8ADCE6" w14:textId="77777777" w:rsidR="00E15A02" w:rsidRPr="00E15A02" w:rsidRDefault="00E15A02" w:rsidP="00E15A02">
            <w:pPr>
              <w:pBdr>
                <w:top w:val="nil"/>
                <w:left w:val="nil"/>
                <w:bottom w:val="nil"/>
                <w:right w:val="nil"/>
                <w:between w:val="nil"/>
              </w:pBdr>
              <w:ind w:left="173"/>
              <w:jc w:val="both"/>
              <w:rPr>
                <w:color w:val="000000"/>
                <w:sz w:val="24"/>
                <w:szCs w:val="24"/>
              </w:rPr>
            </w:pPr>
            <w:r w:rsidRPr="00E15A02">
              <w:rPr>
                <w:color w:val="000000"/>
                <w:sz w:val="24"/>
                <w:szCs w:val="24"/>
              </w:rPr>
              <w:t>f) имитационное моделирование.</w:t>
            </w:r>
          </w:p>
          <w:p w14:paraId="5DBF67A8" w14:textId="77777777" w:rsidR="00E15A02" w:rsidRDefault="00E15A02" w:rsidP="00E15A02">
            <w:pPr>
              <w:widowControl w:val="0"/>
              <w:pBdr>
                <w:top w:val="nil"/>
                <w:left w:val="nil"/>
                <w:bottom w:val="nil"/>
                <w:right w:val="nil"/>
                <w:between w:val="nil"/>
              </w:pBdr>
              <w:tabs>
                <w:tab w:val="left" w:pos="540"/>
              </w:tabs>
              <w:jc w:val="center"/>
              <w:rPr>
                <w:sz w:val="24"/>
                <w:szCs w:val="24"/>
              </w:rPr>
            </w:pPr>
            <w:r>
              <w:rPr>
                <w:sz w:val="24"/>
                <w:szCs w:val="24"/>
              </w:rPr>
              <w:t>Задание</w:t>
            </w:r>
          </w:p>
          <w:p w14:paraId="0ABFEC44" w14:textId="67787EC5" w:rsidR="00E15A02" w:rsidRPr="009E7206" w:rsidRDefault="00E15A02" w:rsidP="006E50A3">
            <w:pPr>
              <w:pBdr>
                <w:top w:val="nil"/>
                <w:left w:val="nil"/>
                <w:bottom w:val="nil"/>
                <w:right w:val="nil"/>
                <w:between w:val="nil"/>
              </w:pBdr>
              <w:jc w:val="both"/>
              <w:rPr>
                <w:color w:val="000000"/>
                <w:sz w:val="24"/>
                <w:szCs w:val="24"/>
              </w:rPr>
            </w:pPr>
            <w:r w:rsidRPr="00E15A02">
              <w:rPr>
                <w:color w:val="000000"/>
                <w:sz w:val="24"/>
                <w:szCs w:val="24"/>
              </w:rPr>
              <w:t xml:space="preserve">Определите и интерпретируйте коэффициент бета компании в контексте модели CAPM, если ожидаемая среднерыночная доходность ее акций составляет 13 </w:t>
            </w:r>
            <w:r w:rsidRPr="00E15A02">
              <w:rPr>
                <w:color w:val="000000"/>
                <w:sz w:val="24"/>
                <w:szCs w:val="24"/>
              </w:rPr>
              <w:lastRenderedPageBreak/>
              <w:t>%, безрисковая доходность — 8 %. Компания прогнозирует свою доходность на уровне 16 %.</w:t>
            </w:r>
          </w:p>
        </w:tc>
      </w:tr>
      <w:tr w:rsidR="00EB26F3" w:rsidRPr="004A6341" w14:paraId="18AC9445" w14:textId="77777777" w:rsidTr="005E1C44">
        <w:trPr>
          <w:trHeight w:val="406"/>
        </w:trPr>
        <w:tc>
          <w:tcPr>
            <w:tcW w:w="10457" w:type="dxa"/>
            <w:gridSpan w:val="7"/>
            <w:tcBorders>
              <w:top w:val="single" w:sz="4" w:space="0" w:color="000000"/>
              <w:left w:val="single" w:sz="4" w:space="0" w:color="000000"/>
              <w:bottom w:val="single" w:sz="4" w:space="0" w:color="000000"/>
              <w:right w:val="single" w:sz="4" w:space="0" w:color="000000"/>
            </w:tcBorders>
          </w:tcPr>
          <w:p w14:paraId="137C0A87" w14:textId="3C258D22" w:rsidR="00EB26F3" w:rsidRPr="00EB26F3" w:rsidRDefault="00EB26F3" w:rsidP="00EB26F3">
            <w:pPr>
              <w:pBdr>
                <w:top w:val="nil"/>
                <w:left w:val="nil"/>
                <w:bottom w:val="nil"/>
                <w:right w:val="nil"/>
                <w:between w:val="nil"/>
              </w:pBdr>
              <w:rPr>
                <w:b/>
                <w:bCs/>
                <w:color w:val="000000"/>
                <w:sz w:val="24"/>
                <w:szCs w:val="24"/>
              </w:rPr>
            </w:pPr>
            <w:r w:rsidRPr="00EB26F3">
              <w:rPr>
                <w:b/>
                <w:bCs/>
                <w:color w:val="000000"/>
                <w:sz w:val="24"/>
                <w:szCs w:val="24"/>
              </w:rPr>
              <w:lastRenderedPageBreak/>
              <w:t xml:space="preserve">2023 </w:t>
            </w:r>
            <w:proofErr w:type="spellStart"/>
            <w:r w:rsidRPr="00EB26F3">
              <w:rPr>
                <w:b/>
                <w:bCs/>
                <w:color w:val="000000"/>
                <w:sz w:val="24"/>
                <w:szCs w:val="24"/>
              </w:rPr>
              <w:t>г.п</w:t>
            </w:r>
            <w:proofErr w:type="spellEnd"/>
            <w:r w:rsidRPr="00EB26F3">
              <w:rPr>
                <w:b/>
                <w:bCs/>
                <w:color w:val="000000"/>
                <w:sz w:val="24"/>
                <w:szCs w:val="24"/>
              </w:rPr>
              <w:t>.</w:t>
            </w:r>
          </w:p>
        </w:tc>
      </w:tr>
      <w:tr w:rsidR="006E50A3" w:rsidRPr="004A6341" w14:paraId="202DFE28" w14:textId="77777777" w:rsidTr="005E1C44">
        <w:trPr>
          <w:trHeight w:val="966"/>
        </w:trPr>
        <w:tc>
          <w:tcPr>
            <w:tcW w:w="1950" w:type="dxa"/>
            <w:tcBorders>
              <w:top w:val="single" w:sz="4" w:space="0" w:color="000000"/>
              <w:left w:val="single" w:sz="4" w:space="0" w:color="000000"/>
              <w:bottom w:val="single" w:sz="4" w:space="0" w:color="000000"/>
              <w:right w:val="single" w:sz="4" w:space="0" w:color="000000"/>
            </w:tcBorders>
          </w:tcPr>
          <w:p w14:paraId="26F972EE" w14:textId="77777777" w:rsidR="006E50A3" w:rsidRDefault="006E50A3" w:rsidP="006E50A3">
            <w:pPr>
              <w:widowControl w:val="0"/>
              <w:pBdr>
                <w:top w:val="nil"/>
                <w:left w:val="nil"/>
                <w:bottom w:val="nil"/>
                <w:right w:val="nil"/>
                <w:between w:val="nil"/>
              </w:pBdr>
              <w:tabs>
                <w:tab w:val="left" w:pos="540"/>
              </w:tabs>
              <w:jc w:val="both"/>
              <w:rPr>
                <w:sz w:val="24"/>
                <w:szCs w:val="24"/>
              </w:rPr>
            </w:pPr>
            <w:r>
              <w:rPr>
                <w:sz w:val="24"/>
                <w:szCs w:val="24"/>
              </w:rPr>
              <w:t>ПКП-2</w:t>
            </w:r>
          </w:p>
          <w:p w14:paraId="3E0B121A" w14:textId="6B5B41D5" w:rsidR="006E50A3" w:rsidRPr="00147E54" w:rsidRDefault="006E50A3" w:rsidP="006E50A3">
            <w:pPr>
              <w:widowControl w:val="0"/>
              <w:pBdr>
                <w:top w:val="nil"/>
                <w:left w:val="nil"/>
                <w:bottom w:val="nil"/>
                <w:right w:val="nil"/>
                <w:between w:val="nil"/>
              </w:pBdr>
              <w:tabs>
                <w:tab w:val="left" w:pos="540"/>
              </w:tabs>
              <w:jc w:val="both"/>
              <w:rPr>
                <w:color w:val="000000"/>
                <w:sz w:val="24"/>
                <w:szCs w:val="24"/>
              </w:rPr>
            </w:pPr>
            <w:r w:rsidRPr="006A164A">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272" w:type="dxa"/>
            <w:gridSpan w:val="2"/>
            <w:tcBorders>
              <w:top w:val="single" w:sz="4" w:space="0" w:color="000000"/>
              <w:left w:val="single" w:sz="4" w:space="0" w:color="000000"/>
              <w:bottom w:val="single" w:sz="4" w:space="0" w:color="000000"/>
              <w:right w:val="single" w:sz="4" w:space="0" w:color="000000"/>
            </w:tcBorders>
          </w:tcPr>
          <w:p w14:paraId="40C3BE15"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305FF2BD"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5349E75D"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C3B9045"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15CAAD3C"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CF69BA1"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4E58A0B3"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1252C2C"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BA617C1"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76F9FCD"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EA31222"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E14104D"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0A094D9"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95C06CA"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BEFFE98"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 xml:space="preserve">2. Выделяет и интерпретирует основные изменения финансово-экономическом состоянии объекта, внешней и внутренней среды.  </w:t>
            </w:r>
          </w:p>
          <w:p w14:paraId="7107076D"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5B4C454"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781BC66E"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E24FF51"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6D12DD0"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DC64D2A"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904D23B"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DDA898A"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EA08414"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31CDB22"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3C70DD4"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85D425E"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EDB0463"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4B65C1D2"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E96C3B8"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D058AC5"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389AD02"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D1240E1"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1E883C6"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D6CF113"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2DC9B5C"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4411841"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49C241F1" w14:textId="204C2498" w:rsidR="006E50A3" w:rsidRPr="00147E54" w:rsidRDefault="006E50A3" w:rsidP="006E50A3">
            <w:pPr>
              <w:pStyle w:val="ae"/>
              <w:widowControl w:val="0"/>
              <w:pBdr>
                <w:top w:val="nil"/>
                <w:left w:val="nil"/>
                <w:bottom w:val="nil"/>
                <w:right w:val="nil"/>
                <w:between w:val="nil"/>
              </w:pBdr>
              <w:tabs>
                <w:tab w:val="left" w:pos="540"/>
              </w:tabs>
              <w:ind w:left="0"/>
              <w:jc w:val="both"/>
            </w:pPr>
            <w:r w:rsidRPr="006A164A">
              <w:rPr>
                <w:color w:val="000000"/>
              </w:rPr>
              <w:t>3. Проводит оценку инвестиционных рисков и экономического влияния на основе полученных данных и проведенного анализа.</w:t>
            </w:r>
          </w:p>
        </w:tc>
        <w:tc>
          <w:tcPr>
            <w:tcW w:w="2374" w:type="dxa"/>
            <w:gridSpan w:val="2"/>
            <w:tcBorders>
              <w:top w:val="single" w:sz="4" w:space="0" w:color="000000"/>
              <w:left w:val="single" w:sz="4" w:space="0" w:color="000000"/>
              <w:bottom w:val="single" w:sz="4" w:space="0" w:color="000000"/>
              <w:right w:val="single" w:sz="4" w:space="0" w:color="000000"/>
            </w:tcBorders>
          </w:tcPr>
          <w:p w14:paraId="2424B0CA"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lastRenderedPageBreak/>
              <w:t xml:space="preserve">Знать: </w:t>
            </w:r>
            <w:r w:rsidRPr="00AB6BDE">
              <w:rPr>
                <w:color w:val="000000"/>
                <w:sz w:val="24"/>
                <w:szCs w:val="24"/>
              </w:rPr>
              <w:t>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2E9EF97E"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Уметь: </w:t>
            </w:r>
            <w:r w:rsidRPr="00AB6BDE">
              <w:rPr>
                <w:color w:val="000000"/>
                <w:sz w:val="24"/>
                <w:szCs w:val="24"/>
              </w:rPr>
              <w:t>использовать 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23D634E3"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6BB7A155"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2D92ADF7"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087ACA82"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7EB534E8" w14:textId="6F28BA2A"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Зна</w:t>
            </w:r>
            <w:r>
              <w:rPr>
                <w:b/>
                <w:bCs/>
                <w:color w:val="000000"/>
                <w:sz w:val="24"/>
                <w:szCs w:val="24"/>
              </w:rPr>
              <w:t>ть</w:t>
            </w:r>
            <w:r w:rsidRPr="00AB6BDE">
              <w:rPr>
                <w:b/>
                <w:bCs/>
                <w:color w:val="000000"/>
                <w:sz w:val="24"/>
                <w:szCs w:val="24"/>
              </w:rPr>
              <w:t xml:space="preserve">: </w:t>
            </w:r>
            <w:r w:rsidRPr="00AB6BDE">
              <w:rPr>
                <w:color w:val="000000"/>
                <w:sz w:val="24"/>
                <w:szCs w:val="24"/>
              </w:rPr>
              <w:t>основные изменения в финансово-экономическом состоянии объекта, внешней и внутренней среды, которые могут стать источником финансовых рисков.</w:t>
            </w:r>
          </w:p>
          <w:p w14:paraId="08BBB261" w14:textId="77777777" w:rsidR="006E50A3" w:rsidRPr="00B316B2" w:rsidRDefault="006E50A3" w:rsidP="006E50A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B316B2">
              <w:rPr>
                <w:color w:val="000000"/>
                <w:sz w:val="24"/>
                <w:szCs w:val="24"/>
              </w:rPr>
              <w:t xml:space="preserve"> оценивать изменения в финансово-экономическом состоянии объекта, внешней и внутренней среды как источники финансовых рисков.</w:t>
            </w:r>
          </w:p>
          <w:p w14:paraId="23B6DDBA" w14:textId="77777777" w:rsidR="006E50A3" w:rsidRDefault="006E50A3" w:rsidP="006E50A3">
            <w:pPr>
              <w:widowControl w:val="0"/>
              <w:pBdr>
                <w:top w:val="nil"/>
                <w:left w:val="nil"/>
                <w:bottom w:val="nil"/>
                <w:right w:val="nil"/>
                <w:between w:val="nil"/>
              </w:pBdr>
              <w:tabs>
                <w:tab w:val="left" w:pos="540"/>
              </w:tabs>
              <w:jc w:val="both"/>
              <w:rPr>
                <w:b/>
                <w:bCs/>
                <w:color w:val="000000"/>
                <w:sz w:val="24"/>
                <w:szCs w:val="24"/>
              </w:rPr>
            </w:pPr>
          </w:p>
          <w:p w14:paraId="6334EC34"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0DA42DC8"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4C381508"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6E141B63"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7D1FDD3B"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57D57768"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057C8688"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1839FA21"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680E828C"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664D0EE9"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3F52A013" w14:textId="77777777" w:rsidR="00B62913" w:rsidRDefault="00B62913" w:rsidP="006E50A3">
            <w:pPr>
              <w:widowControl w:val="0"/>
              <w:pBdr>
                <w:top w:val="nil"/>
                <w:left w:val="nil"/>
                <w:bottom w:val="nil"/>
                <w:right w:val="nil"/>
                <w:between w:val="nil"/>
              </w:pBdr>
              <w:tabs>
                <w:tab w:val="left" w:pos="540"/>
              </w:tabs>
              <w:jc w:val="both"/>
              <w:rPr>
                <w:b/>
                <w:bCs/>
                <w:color w:val="000000"/>
                <w:sz w:val="24"/>
                <w:szCs w:val="24"/>
              </w:rPr>
            </w:pPr>
          </w:p>
          <w:p w14:paraId="3964DBAC"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Знать: </w:t>
            </w:r>
            <w:r w:rsidRPr="00AB6BDE">
              <w:rPr>
                <w:color w:val="000000"/>
                <w:sz w:val="24"/>
                <w:szCs w:val="24"/>
              </w:rPr>
              <w:t>основные методы оценки инвестиционных рисков.</w:t>
            </w:r>
          </w:p>
          <w:p w14:paraId="5BEC98D5"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6304C2D2"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119539E6"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7F637B73"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2CDD7C50"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6340C28C"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7B20AAFA"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16773812"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297188FB" w14:textId="77777777" w:rsidR="00B62913" w:rsidRDefault="00B62913" w:rsidP="006E50A3">
            <w:pPr>
              <w:widowControl w:val="0"/>
              <w:pBdr>
                <w:top w:val="nil"/>
                <w:left w:val="nil"/>
                <w:bottom w:val="nil"/>
                <w:right w:val="nil"/>
                <w:between w:val="nil"/>
              </w:pBdr>
              <w:tabs>
                <w:tab w:val="left" w:pos="540"/>
              </w:tabs>
              <w:jc w:val="both"/>
              <w:rPr>
                <w:color w:val="000000"/>
                <w:sz w:val="24"/>
                <w:szCs w:val="24"/>
              </w:rPr>
            </w:pPr>
          </w:p>
          <w:p w14:paraId="3C6893DE" w14:textId="6D4C2AAD" w:rsidR="006E50A3" w:rsidRPr="00147E54" w:rsidRDefault="006E50A3" w:rsidP="006E50A3">
            <w:pPr>
              <w:widowControl w:val="0"/>
              <w:pBdr>
                <w:top w:val="nil"/>
                <w:left w:val="nil"/>
                <w:bottom w:val="nil"/>
                <w:right w:val="nil"/>
                <w:between w:val="nil"/>
              </w:pBdr>
              <w:tabs>
                <w:tab w:val="left" w:pos="540"/>
              </w:tabs>
              <w:jc w:val="both"/>
              <w:rPr>
                <w:b/>
                <w:bCs/>
                <w:color w:val="000000"/>
                <w:sz w:val="24"/>
                <w:szCs w:val="24"/>
              </w:rPr>
            </w:pPr>
            <w:r w:rsidRPr="00AB6BDE">
              <w:rPr>
                <w:b/>
                <w:bCs/>
                <w:color w:val="000000"/>
                <w:sz w:val="24"/>
                <w:szCs w:val="24"/>
              </w:rPr>
              <w:t xml:space="preserve">Уметь: </w:t>
            </w:r>
            <w:r w:rsidRPr="00AB6BDE">
              <w:rPr>
                <w:color w:val="000000"/>
                <w:sz w:val="24"/>
                <w:szCs w:val="24"/>
              </w:rPr>
              <w:t>оценивать финансовые риски инвестиционных проектов.</w:t>
            </w:r>
          </w:p>
        </w:tc>
        <w:tc>
          <w:tcPr>
            <w:tcW w:w="3861" w:type="dxa"/>
            <w:gridSpan w:val="2"/>
            <w:tcBorders>
              <w:top w:val="single" w:sz="4" w:space="0" w:color="000000"/>
              <w:left w:val="single" w:sz="4" w:space="0" w:color="000000"/>
              <w:bottom w:val="single" w:sz="4" w:space="0" w:color="000000"/>
              <w:right w:val="single" w:sz="4" w:space="0" w:color="000000"/>
            </w:tcBorders>
          </w:tcPr>
          <w:p w14:paraId="28CBB73E" w14:textId="77777777" w:rsidR="00B62913" w:rsidRDefault="00B62913" w:rsidP="00B62913">
            <w:pPr>
              <w:widowControl w:val="0"/>
              <w:pBdr>
                <w:top w:val="nil"/>
                <w:left w:val="nil"/>
                <w:bottom w:val="nil"/>
                <w:right w:val="nil"/>
                <w:between w:val="nil"/>
              </w:pBdr>
              <w:tabs>
                <w:tab w:val="left" w:pos="540"/>
              </w:tabs>
              <w:jc w:val="center"/>
              <w:rPr>
                <w:sz w:val="24"/>
                <w:szCs w:val="24"/>
              </w:rPr>
            </w:pPr>
            <w:r>
              <w:rPr>
                <w:sz w:val="24"/>
                <w:szCs w:val="24"/>
              </w:rPr>
              <w:lastRenderedPageBreak/>
              <w:t>Задание</w:t>
            </w:r>
          </w:p>
          <w:p w14:paraId="2CE89789" w14:textId="0C5E1066" w:rsidR="006E50A3" w:rsidRDefault="00B62913" w:rsidP="006E50A3">
            <w:pPr>
              <w:pBdr>
                <w:top w:val="nil"/>
                <w:left w:val="nil"/>
                <w:bottom w:val="nil"/>
                <w:right w:val="nil"/>
                <w:between w:val="nil"/>
              </w:pBdr>
              <w:jc w:val="both"/>
              <w:rPr>
                <w:color w:val="000000"/>
                <w:sz w:val="24"/>
                <w:szCs w:val="24"/>
              </w:rPr>
            </w:pPr>
            <w:r w:rsidRPr="00B62913">
              <w:rPr>
                <w:color w:val="000000"/>
                <w:sz w:val="24"/>
                <w:szCs w:val="24"/>
              </w:rPr>
              <w:t>Перечислите основные 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0F92CA2F" w14:textId="77777777" w:rsidR="00B62913" w:rsidRDefault="00B62913" w:rsidP="006E50A3">
            <w:pPr>
              <w:pBdr>
                <w:top w:val="nil"/>
                <w:left w:val="nil"/>
                <w:bottom w:val="nil"/>
                <w:right w:val="nil"/>
                <w:between w:val="nil"/>
              </w:pBdr>
              <w:jc w:val="both"/>
              <w:rPr>
                <w:color w:val="000000"/>
                <w:sz w:val="24"/>
                <w:szCs w:val="24"/>
              </w:rPr>
            </w:pPr>
          </w:p>
          <w:p w14:paraId="2D9A01C5" w14:textId="77777777" w:rsidR="00B62913" w:rsidRDefault="00B62913" w:rsidP="006E50A3">
            <w:pPr>
              <w:pBdr>
                <w:top w:val="nil"/>
                <w:left w:val="nil"/>
                <w:bottom w:val="nil"/>
                <w:right w:val="nil"/>
                <w:between w:val="nil"/>
              </w:pBdr>
              <w:jc w:val="both"/>
              <w:rPr>
                <w:color w:val="000000"/>
                <w:sz w:val="24"/>
                <w:szCs w:val="24"/>
              </w:rPr>
            </w:pPr>
          </w:p>
          <w:p w14:paraId="7F79FF08" w14:textId="77777777" w:rsidR="00B62913" w:rsidRDefault="00B62913" w:rsidP="006E50A3">
            <w:pPr>
              <w:pBdr>
                <w:top w:val="nil"/>
                <w:left w:val="nil"/>
                <w:bottom w:val="nil"/>
                <w:right w:val="nil"/>
                <w:between w:val="nil"/>
              </w:pBdr>
              <w:jc w:val="both"/>
              <w:rPr>
                <w:color w:val="000000"/>
                <w:sz w:val="24"/>
                <w:szCs w:val="24"/>
              </w:rPr>
            </w:pPr>
          </w:p>
          <w:p w14:paraId="74EE954C" w14:textId="77777777" w:rsidR="00B62913" w:rsidRDefault="00B62913" w:rsidP="006E50A3">
            <w:pPr>
              <w:pBdr>
                <w:top w:val="nil"/>
                <w:left w:val="nil"/>
                <w:bottom w:val="nil"/>
                <w:right w:val="nil"/>
                <w:between w:val="nil"/>
              </w:pBdr>
              <w:jc w:val="both"/>
              <w:rPr>
                <w:color w:val="000000"/>
                <w:sz w:val="24"/>
                <w:szCs w:val="24"/>
              </w:rPr>
            </w:pPr>
          </w:p>
          <w:p w14:paraId="2F6C6869" w14:textId="0EBDE80D" w:rsidR="00B62913" w:rsidRPr="00B62913" w:rsidRDefault="00B62913" w:rsidP="00B62913">
            <w:pPr>
              <w:widowControl w:val="0"/>
              <w:pBdr>
                <w:top w:val="nil"/>
                <w:left w:val="nil"/>
                <w:bottom w:val="nil"/>
                <w:right w:val="nil"/>
                <w:between w:val="nil"/>
              </w:pBdr>
              <w:tabs>
                <w:tab w:val="left" w:pos="540"/>
              </w:tabs>
              <w:jc w:val="center"/>
              <w:rPr>
                <w:sz w:val="24"/>
                <w:szCs w:val="24"/>
              </w:rPr>
            </w:pPr>
            <w:r>
              <w:rPr>
                <w:sz w:val="24"/>
                <w:szCs w:val="24"/>
              </w:rPr>
              <w:t>Задание</w:t>
            </w:r>
          </w:p>
          <w:p w14:paraId="5F2FCD55" w14:textId="77777777" w:rsidR="00B62913" w:rsidRPr="00B62913" w:rsidRDefault="00B62913" w:rsidP="00C2085C">
            <w:pPr>
              <w:numPr>
                <w:ilvl w:val="0"/>
                <w:numId w:val="18"/>
              </w:numPr>
              <w:pBdr>
                <w:top w:val="nil"/>
                <w:left w:val="nil"/>
                <w:bottom w:val="nil"/>
                <w:right w:val="nil"/>
                <w:between w:val="nil"/>
              </w:pBdr>
              <w:ind w:left="456"/>
              <w:jc w:val="both"/>
              <w:rPr>
                <w:color w:val="000000"/>
                <w:sz w:val="24"/>
                <w:szCs w:val="24"/>
              </w:rPr>
            </w:pPr>
            <w:r w:rsidRPr="00B62913">
              <w:rPr>
                <w:color w:val="000000"/>
                <w:sz w:val="24"/>
                <w:szCs w:val="24"/>
              </w:rPr>
              <w:t xml:space="preserve">Изучить финансовые отчеты нескольких компаний из различных отраслей. </w:t>
            </w:r>
          </w:p>
          <w:p w14:paraId="47E50DFF" w14:textId="77777777" w:rsidR="00B62913" w:rsidRPr="00B62913" w:rsidRDefault="00B62913" w:rsidP="00C2085C">
            <w:pPr>
              <w:numPr>
                <w:ilvl w:val="0"/>
                <w:numId w:val="18"/>
              </w:numPr>
              <w:pBdr>
                <w:top w:val="nil"/>
                <w:left w:val="nil"/>
                <w:bottom w:val="nil"/>
                <w:right w:val="nil"/>
                <w:between w:val="nil"/>
              </w:pBdr>
              <w:ind w:left="456"/>
              <w:jc w:val="both"/>
              <w:rPr>
                <w:color w:val="000000"/>
                <w:sz w:val="24"/>
                <w:szCs w:val="24"/>
              </w:rPr>
            </w:pPr>
            <w:r w:rsidRPr="00B62913">
              <w:rPr>
                <w:color w:val="000000"/>
                <w:sz w:val="24"/>
                <w:szCs w:val="24"/>
              </w:rPr>
              <w:t xml:space="preserve">Используя предоставленные отчеты и дополнительные финансовые источники информации (например, Bloomberg Terminal или Yahoo Finance), необходимо проанализировать финансовые показатели каждой компании. </w:t>
            </w:r>
          </w:p>
          <w:p w14:paraId="3956BA7E" w14:textId="77777777" w:rsidR="00B62913" w:rsidRPr="00B62913" w:rsidRDefault="00B62913" w:rsidP="00C2085C">
            <w:pPr>
              <w:numPr>
                <w:ilvl w:val="0"/>
                <w:numId w:val="18"/>
              </w:numPr>
              <w:pBdr>
                <w:top w:val="nil"/>
                <w:left w:val="nil"/>
                <w:bottom w:val="nil"/>
                <w:right w:val="nil"/>
                <w:between w:val="nil"/>
              </w:pBdr>
              <w:ind w:left="456"/>
              <w:jc w:val="both"/>
              <w:rPr>
                <w:color w:val="000000"/>
                <w:sz w:val="24"/>
                <w:szCs w:val="24"/>
              </w:rPr>
            </w:pPr>
            <w:r w:rsidRPr="00B62913">
              <w:rPr>
                <w:color w:val="000000"/>
                <w:sz w:val="24"/>
                <w:szCs w:val="24"/>
              </w:rPr>
              <w:t>Выявить потенциальные финансовые риски, такие как кредитные риски, операционные риски и риски ликвидности.</w:t>
            </w:r>
          </w:p>
          <w:p w14:paraId="267BF432" w14:textId="77777777" w:rsidR="00B62913" w:rsidRDefault="00B62913" w:rsidP="00B62913">
            <w:pPr>
              <w:widowControl w:val="0"/>
              <w:pBdr>
                <w:top w:val="nil"/>
                <w:left w:val="nil"/>
                <w:bottom w:val="nil"/>
                <w:right w:val="nil"/>
                <w:between w:val="nil"/>
              </w:pBdr>
              <w:tabs>
                <w:tab w:val="left" w:pos="540"/>
              </w:tabs>
              <w:jc w:val="center"/>
              <w:rPr>
                <w:sz w:val="24"/>
                <w:szCs w:val="24"/>
              </w:rPr>
            </w:pPr>
            <w:r>
              <w:rPr>
                <w:sz w:val="24"/>
                <w:szCs w:val="24"/>
              </w:rPr>
              <w:t>Задание</w:t>
            </w:r>
          </w:p>
          <w:p w14:paraId="7F857DF1" w14:textId="71FEFC63" w:rsidR="00B62913" w:rsidRDefault="00B62913" w:rsidP="006E50A3">
            <w:pPr>
              <w:pBdr>
                <w:top w:val="nil"/>
                <w:left w:val="nil"/>
                <w:bottom w:val="nil"/>
                <w:right w:val="nil"/>
                <w:between w:val="nil"/>
              </w:pBdr>
              <w:jc w:val="both"/>
              <w:rPr>
                <w:color w:val="000000"/>
                <w:sz w:val="24"/>
                <w:szCs w:val="24"/>
              </w:rPr>
            </w:pPr>
            <w:r w:rsidRPr="00B62913">
              <w:rPr>
                <w:color w:val="000000"/>
                <w:sz w:val="24"/>
                <w:szCs w:val="24"/>
              </w:rPr>
              <w:t>Опишите основные изменения в финансово-экономическом состоянии объекта, внешней и внутренней среды, которые могут стать источником финансовых рисков.</w:t>
            </w:r>
          </w:p>
          <w:p w14:paraId="4145A5ED" w14:textId="77777777" w:rsidR="00B62913" w:rsidRDefault="00B62913" w:rsidP="006E50A3">
            <w:pPr>
              <w:pBdr>
                <w:top w:val="nil"/>
                <w:left w:val="nil"/>
                <w:bottom w:val="nil"/>
                <w:right w:val="nil"/>
                <w:between w:val="nil"/>
              </w:pBdr>
              <w:jc w:val="both"/>
              <w:rPr>
                <w:color w:val="000000"/>
                <w:sz w:val="24"/>
                <w:szCs w:val="24"/>
              </w:rPr>
            </w:pPr>
          </w:p>
          <w:p w14:paraId="6F215E15" w14:textId="77777777" w:rsidR="00B62913" w:rsidRDefault="00B62913" w:rsidP="006E50A3">
            <w:pPr>
              <w:pBdr>
                <w:top w:val="nil"/>
                <w:left w:val="nil"/>
                <w:bottom w:val="nil"/>
                <w:right w:val="nil"/>
                <w:between w:val="nil"/>
              </w:pBdr>
              <w:jc w:val="both"/>
              <w:rPr>
                <w:color w:val="000000"/>
                <w:sz w:val="24"/>
                <w:szCs w:val="24"/>
              </w:rPr>
            </w:pPr>
          </w:p>
          <w:p w14:paraId="575B2794" w14:textId="77777777" w:rsidR="00B62913" w:rsidRDefault="00B62913" w:rsidP="006E50A3">
            <w:pPr>
              <w:pBdr>
                <w:top w:val="nil"/>
                <w:left w:val="nil"/>
                <w:bottom w:val="nil"/>
                <w:right w:val="nil"/>
                <w:between w:val="nil"/>
              </w:pBdr>
              <w:jc w:val="both"/>
              <w:rPr>
                <w:color w:val="000000"/>
                <w:sz w:val="24"/>
                <w:szCs w:val="24"/>
              </w:rPr>
            </w:pPr>
          </w:p>
          <w:p w14:paraId="26CB2465" w14:textId="77777777" w:rsidR="00B62913" w:rsidRDefault="00B62913" w:rsidP="006E50A3">
            <w:pPr>
              <w:pBdr>
                <w:top w:val="nil"/>
                <w:left w:val="nil"/>
                <w:bottom w:val="nil"/>
                <w:right w:val="nil"/>
                <w:between w:val="nil"/>
              </w:pBdr>
              <w:jc w:val="both"/>
              <w:rPr>
                <w:color w:val="000000"/>
                <w:sz w:val="24"/>
                <w:szCs w:val="24"/>
              </w:rPr>
            </w:pPr>
          </w:p>
          <w:p w14:paraId="7C53E1DA" w14:textId="77777777" w:rsidR="00B62913" w:rsidRDefault="00B62913" w:rsidP="00B62913">
            <w:pPr>
              <w:widowControl w:val="0"/>
              <w:pBdr>
                <w:top w:val="nil"/>
                <w:left w:val="nil"/>
                <w:bottom w:val="nil"/>
                <w:right w:val="nil"/>
                <w:between w:val="nil"/>
              </w:pBdr>
              <w:tabs>
                <w:tab w:val="left" w:pos="540"/>
              </w:tabs>
              <w:jc w:val="center"/>
              <w:rPr>
                <w:sz w:val="24"/>
                <w:szCs w:val="24"/>
              </w:rPr>
            </w:pPr>
            <w:r>
              <w:rPr>
                <w:sz w:val="24"/>
                <w:szCs w:val="24"/>
              </w:rPr>
              <w:t>Задание</w:t>
            </w:r>
          </w:p>
          <w:p w14:paraId="459BF6D1" w14:textId="77777777" w:rsidR="00B62913" w:rsidRPr="00B62913" w:rsidRDefault="00B62913" w:rsidP="00B62913">
            <w:pPr>
              <w:pBdr>
                <w:top w:val="nil"/>
                <w:left w:val="nil"/>
                <w:bottom w:val="nil"/>
                <w:right w:val="nil"/>
                <w:between w:val="nil"/>
              </w:pBdr>
              <w:jc w:val="both"/>
              <w:rPr>
                <w:color w:val="000000"/>
                <w:sz w:val="24"/>
                <w:szCs w:val="24"/>
              </w:rPr>
            </w:pPr>
            <w:r w:rsidRPr="00B62913">
              <w:rPr>
                <w:color w:val="000000"/>
                <w:sz w:val="24"/>
                <w:szCs w:val="24"/>
              </w:rPr>
              <w:t xml:space="preserve">Вы управляете большим проектом по строительству жилого комплекса. Проблем нет, все реализуется по плану, в рамках бюджета. Читая новости в одном из авторитетных журналов, вы узнали, что в последнее время на рынке </w:t>
            </w:r>
            <w:r w:rsidRPr="00B62913">
              <w:rPr>
                <w:color w:val="000000"/>
                <w:sz w:val="24"/>
                <w:szCs w:val="24"/>
              </w:rPr>
              <w:lastRenderedPageBreak/>
              <w:t>обнаружено необычайно высокое количество дефектов в используемом вами строительном материале. Что вам необходимо сделать в первую очередь?</w:t>
            </w:r>
          </w:p>
          <w:p w14:paraId="0B5881AD"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a) Разработать план снижения риска;</w:t>
            </w:r>
          </w:p>
          <w:p w14:paraId="5D7383D7"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b) выработать обходное решение;</w:t>
            </w:r>
          </w:p>
          <w:p w14:paraId="3395BF93"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c) остановить работу;</w:t>
            </w:r>
          </w:p>
          <w:p w14:paraId="12E33688"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d) выполнить количественный анализ риска.</w:t>
            </w:r>
          </w:p>
          <w:p w14:paraId="390C512C" w14:textId="77777777" w:rsidR="00B62913" w:rsidRDefault="00B62913" w:rsidP="00B62913">
            <w:pPr>
              <w:widowControl w:val="0"/>
              <w:pBdr>
                <w:top w:val="nil"/>
                <w:left w:val="nil"/>
                <w:bottom w:val="nil"/>
                <w:right w:val="nil"/>
                <w:between w:val="nil"/>
              </w:pBdr>
              <w:tabs>
                <w:tab w:val="left" w:pos="540"/>
              </w:tabs>
              <w:jc w:val="center"/>
              <w:rPr>
                <w:sz w:val="24"/>
                <w:szCs w:val="24"/>
              </w:rPr>
            </w:pPr>
            <w:r>
              <w:rPr>
                <w:sz w:val="24"/>
                <w:szCs w:val="24"/>
              </w:rPr>
              <w:t>Задание</w:t>
            </w:r>
          </w:p>
          <w:p w14:paraId="58E4C489" w14:textId="77777777" w:rsidR="00B62913" w:rsidRPr="00B62913" w:rsidRDefault="00B62913" w:rsidP="00B62913">
            <w:pPr>
              <w:pBdr>
                <w:top w:val="nil"/>
                <w:left w:val="nil"/>
                <w:bottom w:val="nil"/>
                <w:right w:val="nil"/>
                <w:between w:val="nil"/>
              </w:pBdr>
              <w:jc w:val="both"/>
              <w:rPr>
                <w:color w:val="000000"/>
                <w:sz w:val="24"/>
                <w:szCs w:val="24"/>
              </w:rPr>
            </w:pPr>
            <w:r w:rsidRPr="00B62913">
              <w:rPr>
                <w:color w:val="000000"/>
                <w:sz w:val="24"/>
                <w:szCs w:val="24"/>
              </w:rPr>
              <w:t>Какой из перечисленных методов оценки риска позволяет выявить наиболее критические факторы инвестиционного проекта?</w:t>
            </w:r>
          </w:p>
          <w:p w14:paraId="5B54960F"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a) Построение дерева решений;</w:t>
            </w:r>
          </w:p>
          <w:p w14:paraId="570D9291"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b) метод сценариев;</w:t>
            </w:r>
          </w:p>
          <w:p w14:paraId="3EBCABB4"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c) учет рисков при расчете чистой приведенной стоимости;</w:t>
            </w:r>
          </w:p>
          <w:p w14:paraId="6713E8DD"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d) вероятностный метод;</w:t>
            </w:r>
          </w:p>
          <w:p w14:paraId="01D94346"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e) анализ чувствительности;</w:t>
            </w:r>
          </w:p>
          <w:p w14:paraId="06F697DE" w14:textId="77777777" w:rsidR="00B62913" w:rsidRPr="00B62913" w:rsidRDefault="00B62913" w:rsidP="00B62913">
            <w:pPr>
              <w:pBdr>
                <w:top w:val="nil"/>
                <w:left w:val="nil"/>
                <w:bottom w:val="nil"/>
                <w:right w:val="nil"/>
                <w:between w:val="nil"/>
              </w:pBdr>
              <w:ind w:left="173"/>
              <w:jc w:val="both"/>
              <w:rPr>
                <w:color w:val="000000"/>
                <w:sz w:val="24"/>
                <w:szCs w:val="24"/>
              </w:rPr>
            </w:pPr>
            <w:r w:rsidRPr="00B62913">
              <w:rPr>
                <w:color w:val="000000"/>
                <w:sz w:val="24"/>
                <w:szCs w:val="24"/>
              </w:rPr>
              <w:t>f) имитационное моделирование</w:t>
            </w:r>
          </w:p>
          <w:p w14:paraId="2892CAE5" w14:textId="77777777" w:rsidR="00B62913" w:rsidRDefault="00B62913" w:rsidP="00B62913">
            <w:pPr>
              <w:widowControl w:val="0"/>
              <w:pBdr>
                <w:top w:val="nil"/>
                <w:left w:val="nil"/>
                <w:bottom w:val="nil"/>
                <w:right w:val="nil"/>
                <w:between w:val="nil"/>
              </w:pBdr>
              <w:tabs>
                <w:tab w:val="left" w:pos="540"/>
              </w:tabs>
              <w:jc w:val="center"/>
              <w:rPr>
                <w:sz w:val="24"/>
                <w:szCs w:val="24"/>
              </w:rPr>
            </w:pPr>
            <w:r>
              <w:rPr>
                <w:sz w:val="24"/>
                <w:szCs w:val="24"/>
              </w:rPr>
              <w:t>Задание</w:t>
            </w:r>
          </w:p>
          <w:p w14:paraId="12FD72E9" w14:textId="6B5511CC" w:rsidR="00EB26F3" w:rsidRPr="00147E54" w:rsidRDefault="00B62913" w:rsidP="00B62913">
            <w:pPr>
              <w:pBdr>
                <w:top w:val="nil"/>
                <w:left w:val="nil"/>
                <w:bottom w:val="nil"/>
                <w:right w:val="nil"/>
                <w:between w:val="nil"/>
              </w:pBdr>
              <w:jc w:val="both"/>
              <w:rPr>
                <w:color w:val="000000"/>
                <w:sz w:val="24"/>
                <w:szCs w:val="24"/>
              </w:rPr>
            </w:pPr>
            <w:r w:rsidRPr="00B62913">
              <w:rPr>
                <w:color w:val="000000"/>
                <w:sz w:val="24"/>
                <w:szCs w:val="24"/>
              </w:rPr>
              <w:t>Имеются исходные данные для оценки эффективности долгосрочной инвестиции: объем продаж за год — 2800 шт., цена единицы продукции — 0,75 тыс. руб., переменные издержки на производство единицы продукции — 0,45 тыс. руб., годовые постоянные затраты без учета амортизации основных фондов — 123,2 тыс. руб., годовая ставка амортизации при прямолинейном методе начисления — 6 %, начальные инвестиционные затраты — 2160 тыс. руб. (в том числе основные фонды — 1340 тыс. руб.), срок реализации проекта — 10 лет, проектная дисконтная ставка — 10 %, ставка налога на прибыль — 18 %, ликвидационная стоимость имущества — 235 тыс. руб. Определить показатель чистой текущей стоимости проектных денежных потоков и рассчитать точку безубыточности проекта.</w:t>
            </w:r>
          </w:p>
        </w:tc>
      </w:tr>
      <w:tr w:rsidR="006E50A3" w:rsidRPr="004A6341" w14:paraId="06175554" w14:textId="77777777" w:rsidTr="005E1C44">
        <w:trPr>
          <w:trHeight w:val="336"/>
        </w:trPr>
        <w:tc>
          <w:tcPr>
            <w:tcW w:w="1950" w:type="dxa"/>
            <w:tcBorders>
              <w:top w:val="single" w:sz="4" w:space="0" w:color="000000"/>
              <w:left w:val="single" w:sz="4" w:space="0" w:color="000000"/>
              <w:bottom w:val="single" w:sz="4" w:space="0" w:color="000000"/>
              <w:right w:val="single" w:sz="4" w:space="0" w:color="000000"/>
            </w:tcBorders>
          </w:tcPr>
          <w:p w14:paraId="71D1F65C" w14:textId="77777777" w:rsidR="006E50A3" w:rsidRDefault="006E50A3" w:rsidP="006E50A3">
            <w:pPr>
              <w:widowControl w:val="0"/>
              <w:pBdr>
                <w:top w:val="nil"/>
                <w:left w:val="nil"/>
                <w:bottom w:val="nil"/>
                <w:right w:val="nil"/>
                <w:between w:val="nil"/>
              </w:pBdr>
              <w:tabs>
                <w:tab w:val="left" w:pos="540"/>
              </w:tabs>
              <w:jc w:val="both"/>
              <w:rPr>
                <w:sz w:val="24"/>
                <w:szCs w:val="24"/>
              </w:rPr>
            </w:pPr>
            <w:r>
              <w:rPr>
                <w:sz w:val="24"/>
                <w:szCs w:val="24"/>
              </w:rPr>
              <w:lastRenderedPageBreak/>
              <w:t>ПКП-4</w:t>
            </w:r>
          </w:p>
          <w:p w14:paraId="63CE8D38" w14:textId="773971DC" w:rsidR="006E50A3" w:rsidRPr="00147E54" w:rsidRDefault="006E50A3" w:rsidP="006E50A3">
            <w:pPr>
              <w:widowControl w:val="0"/>
              <w:pBdr>
                <w:top w:val="nil"/>
                <w:left w:val="nil"/>
                <w:bottom w:val="nil"/>
                <w:right w:val="nil"/>
                <w:between w:val="nil"/>
              </w:pBdr>
              <w:tabs>
                <w:tab w:val="left" w:pos="540"/>
              </w:tabs>
              <w:jc w:val="both"/>
              <w:rPr>
                <w:color w:val="000000"/>
                <w:sz w:val="24"/>
                <w:szCs w:val="24"/>
              </w:rPr>
            </w:pPr>
            <w:r w:rsidRPr="00ED375E">
              <w:rPr>
                <w:sz w:val="24"/>
                <w:szCs w:val="24"/>
              </w:rPr>
              <w:t xml:space="preserve">Управление разработкой </w:t>
            </w:r>
            <w:r w:rsidRPr="00ED375E">
              <w:rPr>
                <w:sz w:val="24"/>
                <w:szCs w:val="24"/>
              </w:rPr>
              <w:lastRenderedPageBreak/>
              <w:t>продуктов, услуг и решений на основе больших данных</w:t>
            </w:r>
          </w:p>
        </w:tc>
        <w:tc>
          <w:tcPr>
            <w:tcW w:w="2272" w:type="dxa"/>
            <w:gridSpan w:val="2"/>
            <w:tcBorders>
              <w:top w:val="single" w:sz="4" w:space="0" w:color="000000"/>
              <w:left w:val="single" w:sz="4" w:space="0" w:color="000000"/>
              <w:bottom w:val="single" w:sz="4" w:space="0" w:color="000000"/>
              <w:right w:val="single" w:sz="4" w:space="0" w:color="000000"/>
            </w:tcBorders>
          </w:tcPr>
          <w:p w14:paraId="1E7556D3" w14:textId="1C59C46E" w:rsidR="006E50A3" w:rsidRDefault="000C1F93" w:rsidP="00C2085C">
            <w:pPr>
              <w:widowControl w:val="0"/>
              <w:numPr>
                <w:ilvl w:val="0"/>
                <w:numId w:val="16"/>
              </w:numPr>
              <w:pBdr>
                <w:top w:val="nil"/>
                <w:left w:val="nil"/>
                <w:bottom w:val="nil"/>
                <w:right w:val="nil"/>
                <w:between w:val="nil"/>
              </w:pBdr>
              <w:tabs>
                <w:tab w:val="left" w:pos="540"/>
              </w:tabs>
              <w:ind w:left="0" w:firstLine="0"/>
              <w:jc w:val="both"/>
              <w:rPr>
                <w:color w:val="000000"/>
                <w:sz w:val="24"/>
                <w:szCs w:val="24"/>
              </w:rPr>
            </w:pPr>
            <w:r w:rsidRPr="00ED375E">
              <w:rPr>
                <w:color w:val="000000"/>
                <w:sz w:val="24"/>
                <w:szCs w:val="24"/>
              </w:rPr>
              <w:lastRenderedPageBreak/>
              <w:t>Проводит проектный анализ</w:t>
            </w:r>
            <w:r w:rsidR="006E50A3" w:rsidRPr="00ED375E">
              <w:rPr>
                <w:color w:val="000000"/>
                <w:sz w:val="24"/>
                <w:szCs w:val="24"/>
              </w:rPr>
              <w:t xml:space="preserve"> с целью определения </w:t>
            </w:r>
            <w:r w:rsidR="006E50A3" w:rsidRPr="00ED375E">
              <w:rPr>
                <w:color w:val="000000"/>
                <w:sz w:val="24"/>
                <w:szCs w:val="24"/>
              </w:rPr>
              <w:lastRenderedPageBreak/>
              <w:t>социально-экономической эффективности проекта, комплекса рисков, целесообразности реализации проекта и организации его финансирования.</w:t>
            </w:r>
          </w:p>
          <w:p w14:paraId="169093A7"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5E852DC0"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45434C65"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06A0DCB"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195DE200"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D178DE1"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D53792D"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94AA8F9"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AF7DB8C"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1A789899"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C29A1F6"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3BB6F80F"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2B69E84F"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92A7483"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2F3595B" w14:textId="77777777" w:rsidR="00EE3CB6" w:rsidRPr="00ED375E" w:rsidRDefault="00EE3CB6" w:rsidP="006E50A3">
            <w:pPr>
              <w:widowControl w:val="0"/>
              <w:pBdr>
                <w:top w:val="nil"/>
                <w:left w:val="nil"/>
                <w:bottom w:val="nil"/>
                <w:right w:val="nil"/>
                <w:between w:val="nil"/>
              </w:pBdr>
              <w:tabs>
                <w:tab w:val="left" w:pos="540"/>
              </w:tabs>
              <w:jc w:val="both"/>
              <w:rPr>
                <w:color w:val="000000"/>
                <w:sz w:val="24"/>
                <w:szCs w:val="24"/>
              </w:rPr>
            </w:pPr>
          </w:p>
          <w:p w14:paraId="437D2D95" w14:textId="77777777" w:rsidR="006E50A3" w:rsidRDefault="006E50A3" w:rsidP="00C2085C">
            <w:pPr>
              <w:widowControl w:val="0"/>
              <w:numPr>
                <w:ilvl w:val="0"/>
                <w:numId w:val="16"/>
              </w:numPr>
              <w:pBdr>
                <w:top w:val="nil"/>
                <w:left w:val="nil"/>
                <w:bottom w:val="nil"/>
                <w:right w:val="nil"/>
                <w:between w:val="nil"/>
              </w:pBdr>
              <w:tabs>
                <w:tab w:val="left" w:pos="540"/>
              </w:tabs>
              <w:ind w:left="0" w:firstLine="0"/>
              <w:jc w:val="both"/>
              <w:rPr>
                <w:color w:val="000000"/>
                <w:sz w:val="24"/>
                <w:szCs w:val="24"/>
              </w:rPr>
            </w:pPr>
            <w:r w:rsidRPr="00ED375E">
              <w:rPr>
                <w:color w:val="000000"/>
                <w:sz w:val="24"/>
                <w:szCs w:val="24"/>
              </w:rPr>
              <w:t>Использует финансовые инновации для создание конкурентных преимуществ проекта.</w:t>
            </w:r>
          </w:p>
          <w:p w14:paraId="344A84A5"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29CF8DC7"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A7ECAFC"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141BA94C"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421595E"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9F45195"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49E9EB95"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41BE4186"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9FA9F51"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BBC8A82"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1EEF7487"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77EECB89"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5D5EBDD7"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6E860D25" w14:textId="77777777" w:rsidR="00EE3CB6" w:rsidRDefault="00EE3CB6" w:rsidP="006E50A3">
            <w:pPr>
              <w:widowControl w:val="0"/>
              <w:pBdr>
                <w:top w:val="nil"/>
                <w:left w:val="nil"/>
                <w:bottom w:val="nil"/>
                <w:right w:val="nil"/>
                <w:between w:val="nil"/>
              </w:pBdr>
              <w:tabs>
                <w:tab w:val="left" w:pos="540"/>
              </w:tabs>
              <w:jc w:val="both"/>
              <w:rPr>
                <w:color w:val="000000"/>
                <w:sz w:val="24"/>
                <w:szCs w:val="24"/>
              </w:rPr>
            </w:pPr>
          </w:p>
          <w:p w14:paraId="0D3DE829"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060C8233" w14:textId="1B0032BB" w:rsidR="006E50A3" w:rsidRPr="00147E54" w:rsidRDefault="006E50A3" w:rsidP="00C2085C">
            <w:pPr>
              <w:pStyle w:val="ae"/>
              <w:widowControl w:val="0"/>
              <w:numPr>
                <w:ilvl w:val="0"/>
                <w:numId w:val="16"/>
              </w:numPr>
              <w:pBdr>
                <w:top w:val="nil"/>
                <w:left w:val="nil"/>
                <w:bottom w:val="nil"/>
                <w:right w:val="nil"/>
                <w:between w:val="nil"/>
              </w:pBdr>
              <w:tabs>
                <w:tab w:val="left" w:pos="540"/>
              </w:tabs>
              <w:ind w:left="0" w:firstLine="0"/>
              <w:jc w:val="both"/>
            </w:pPr>
            <w:r w:rsidRPr="00ED375E">
              <w:rPr>
                <w:color w:val="000000"/>
              </w:rPr>
              <w:t>Управляет малыми группами, применяя методологию управления проектами в сфере IT.</w:t>
            </w:r>
          </w:p>
        </w:tc>
        <w:tc>
          <w:tcPr>
            <w:tcW w:w="2374" w:type="dxa"/>
            <w:gridSpan w:val="2"/>
            <w:tcBorders>
              <w:top w:val="single" w:sz="4" w:space="0" w:color="000000"/>
              <w:left w:val="single" w:sz="4" w:space="0" w:color="000000"/>
              <w:bottom w:val="single" w:sz="4" w:space="0" w:color="000000"/>
              <w:right w:val="single" w:sz="4" w:space="0" w:color="000000"/>
            </w:tcBorders>
          </w:tcPr>
          <w:p w14:paraId="71A6EE7F"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lastRenderedPageBreak/>
              <w:t xml:space="preserve">Знать: </w:t>
            </w:r>
            <w:r w:rsidRPr="00B316B2">
              <w:rPr>
                <w:color w:val="000000"/>
                <w:sz w:val="24"/>
                <w:szCs w:val="24"/>
              </w:rPr>
              <w:t>алгоритм проведения проектного анализа.</w:t>
            </w:r>
          </w:p>
          <w:p w14:paraId="24FFAABE"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0D8A553E" w14:textId="77777777" w:rsidR="000C1F93" w:rsidRDefault="000C1F93" w:rsidP="006E50A3">
            <w:pPr>
              <w:widowControl w:val="0"/>
              <w:pBdr>
                <w:top w:val="nil"/>
                <w:left w:val="nil"/>
                <w:bottom w:val="nil"/>
                <w:right w:val="nil"/>
                <w:between w:val="nil"/>
              </w:pBdr>
              <w:tabs>
                <w:tab w:val="left" w:pos="540"/>
              </w:tabs>
              <w:jc w:val="both"/>
              <w:rPr>
                <w:b/>
                <w:bCs/>
                <w:color w:val="000000"/>
                <w:sz w:val="24"/>
                <w:szCs w:val="24"/>
              </w:rPr>
            </w:pPr>
          </w:p>
          <w:p w14:paraId="2C1871AD" w14:textId="29A11DC4"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 xml:space="preserve">Уметь: </w:t>
            </w:r>
            <w:r w:rsidRPr="00B316B2">
              <w:rPr>
                <w:color w:val="000000"/>
                <w:sz w:val="24"/>
                <w:szCs w:val="24"/>
              </w:rPr>
              <w:t>определять целесообразность реализации инвестиционного проекта.</w:t>
            </w:r>
          </w:p>
          <w:p w14:paraId="40CDD749"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3C8D267"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A3C8CD0"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FF2E7C5"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64B25318"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282ABA74"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0A3FBBDA"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4A164727"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A906284"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7DB442A9"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2A901BC4"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2FA7D9EC"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5FA44286"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7508BD61"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65E25EE6"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431D9C39"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11AED696"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53B47C68" w14:textId="61FF13FE"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B316B2">
              <w:rPr>
                <w:color w:val="000000"/>
                <w:sz w:val="24"/>
                <w:szCs w:val="24"/>
              </w:rPr>
              <w:t xml:space="preserve"> роль финансовых инноваций для создания конкурентных преимуществ инвестиционного проекта.</w:t>
            </w:r>
          </w:p>
          <w:p w14:paraId="4E15886F"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B316B2">
              <w:rPr>
                <w:color w:val="000000"/>
                <w:sz w:val="24"/>
                <w:szCs w:val="24"/>
              </w:rPr>
              <w:t xml:space="preserve"> использовать финансовые инновации для создание конкурентных преимуществ проекта.</w:t>
            </w:r>
          </w:p>
          <w:p w14:paraId="2B1FDE52" w14:textId="77777777" w:rsidR="006E50A3" w:rsidRDefault="006E50A3" w:rsidP="006E50A3">
            <w:pPr>
              <w:widowControl w:val="0"/>
              <w:pBdr>
                <w:top w:val="nil"/>
                <w:left w:val="nil"/>
                <w:bottom w:val="nil"/>
                <w:right w:val="nil"/>
                <w:between w:val="nil"/>
              </w:pBdr>
              <w:tabs>
                <w:tab w:val="left" w:pos="540"/>
              </w:tabs>
              <w:jc w:val="both"/>
              <w:rPr>
                <w:color w:val="000000"/>
                <w:sz w:val="24"/>
                <w:szCs w:val="24"/>
              </w:rPr>
            </w:pPr>
          </w:p>
          <w:p w14:paraId="3A449F4D"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186314C0"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5B62CC72"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4B930ECD"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4DD1BACD" w14:textId="77777777" w:rsidR="00022C06" w:rsidRDefault="00022C06" w:rsidP="006E50A3">
            <w:pPr>
              <w:widowControl w:val="0"/>
              <w:pBdr>
                <w:top w:val="nil"/>
                <w:left w:val="nil"/>
                <w:bottom w:val="nil"/>
                <w:right w:val="nil"/>
                <w:between w:val="nil"/>
              </w:pBdr>
              <w:tabs>
                <w:tab w:val="left" w:pos="540"/>
              </w:tabs>
              <w:jc w:val="both"/>
              <w:rPr>
                <w:b/>
                <w:bCs/>
                <w:color w:val="000000"/>
                <w:sz w:val="24"/>
                <w:szCs w:val="24"/>
              </w:rPr>
            </w:pPr>
          </w:p>
          <w:p w14:paraId="00A0BB05" w14:textId="63ABB87F" w:rsidR="006E50A3" w:rsidRDefault="006E50A3" w:rsidP="006E50A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B316B2">
              <w:rPr>
                <w:color w:val="000000"/>
                <w:sz w:val="24"/>
                <w:szCs w:val="24"/>
              </w:rPr>
              <w:t xml:space="preserve"> принципы управления малыми группами, применяя методологию управления проектами в сфере IT с учетом </w:t>
            </w:r>
            <w:r w:rsidRPr="00B316B2">
              <w:rPr>
                <w:color w:val="000000"/>
                <w:sz w:val="24"/>
                <w:szCs w:val="24"/>
              </w:rPr>
              <w:lastRenderedPageBreak/>
              <w:t>минимизации финансовых рисков.</w:t>
            </w:r>
          </w:p>
          <w:p w14:paraId="28EBA4BD" w14:textId="31337061" w:rsidR="006E50A3" w:rsidRPr="00147E54" w:rsidRDefault="006E50A3" w:rsidP="006E50A3">
            <w:pPr>
              <w:widowControl w:val="0"/>
              <w:pBdr>
                <w:top w:val="nil"/>
                <w:left w:val="nil"/>
                <w:bottom w:val="nil"/>
                <w:right w:val="nil"/>
                <w:between w:val="nil"/>
              </w:pBdr>
              <w:tabs>
                <w:tab w:val="left" w:pos="540"/>
              </w:tabs>
              <w:jc w:val="both"/>
              <w:rPr>
                <w:b/>
                <w:bCs/>
                <w:color w:val="000000"/>
                <w:sz w:val="24"/>
                <w:szCs w:val="24"/>
              </w:rPr>
            </w:pPr>
            <w:r w:rsidRPr="00B316B2">
              <w:rPr>
                <w:b/>
                <w:bCs/>
                <w:color w:val="000000"/>
                <w:sz w:val="24"/>
                <w:szCs w:val="24"/>
              </w:rPr>
              <w:t>Уметь:</w:t>
            </w:r>
            <w:r w:rsidRPr="00B316B2">
              <w:rPr>
                <w:color w:val="000000"/>
                <w:sz w:val="24"/>
                <w:szCs w:val="24"/>
              </w:rPr>
              <w:t xml:space="preserve"> управлять малыми группами, применяя методологию управления проектами в сфере IT с учетом минимизации финансовых рисков.</w:t>
            </w:r>
          </w:p>
        </w:tc>
        <w:tc>
          <w:tcPr>
            <w:tcW w:w="3861" w:type="dxa"/>
            <w:gridSpan w:val="2"/>
            <w:tcBorders>
              <w:top w:val="single" w:sz="4" w:space="0" w:color="000000"/>
              <w:left w:val="single" w:sz="4" w:space="0" w:color="000000"/>
              <w:bottom w:val="single" w:sz="4" w:space="0" w:color="000000"/>
              <w:right w:val="single" w:sz="4" w:space="0" w:color="000000"/>
            </w:tcBorders>
          </w:tcPr>
          <w:p w14:paraId="452BF435" w14:textId="77777777" w:rsidR="00B62913" w:rsidRDefault="00B62913" w:rsidP="00B62913">
            <w:pPr>
              <w:widowControl w:val="0"/>
              <w:pBdr>
                <w:top w:val="nil"/>
                <w:left w:val="nil"/>
                <w:bottom w:val="nil"/>
                <w:right w:val="nil"/>
                <w:between w:val="nil"/>
              </w:pBdr>
              <w:tabs>
                <w:tab w:val="left" w:pos="540"/>
              </w:tabs>
              <w:jc w:val="center"/>
              <w:rPr>
                <w:sz w:val="24"/>
                <w:szCs w:val="24"/>
              </w:rPr>
            </w:pPr>
            <w:r>
              <w:rPr>
                <w:sz w:val="24"/>
                <w:szCs w:val="24"/>
              </w:rPr>
              <w:lastRenderedPageBreak/>
              <w:t>Задание</w:t>
            </w:r>
          </w:p>
          <w:p w14:paraId="5438253B" w14:textId="77777777" w:rsidR="006E50A3" w:rsidRDefault="00B62913" w:rsidP="006E50A3">
            <w:pPr>
              <w:pBdr>
                <w:top w:val="nil"/>
                <w:left w:val="nil"/>
                <w:bottom w:val="nil"/>
                <w:right w:val="nil"/>
                <w:between w:val="nil"/>
              </w:pBdr>
              <w:jc w:val="both"/>
              <w:rPr>
                <w:color w:val="000000"/>
                <w:sz w:val="24"/>
                <w:szCs w:val="24"/>
              </w:rPr>
            </w:pPr>
            <w:r w:rsidRPr="00B62913">
              <w:rPr>
                <w:color w:val="000000"/>
                <w:sz w:val="24"/>
                <w:szCs w:val="24"/>
              </w:rPr>
              <w:lastRenderedPageBreak/>
              <w:t>Опишите алгоритм проведения проектного анализа с целью минимизации финансовых рисков.</w:t>
            </w:r>
          </w:p>
          <w:p w14:paraId="424462CE" w14:textId="77777777" w:rsidR="00B62913" w:rsidRDefault="00B62913" w:rsidP="00B62913">
            <w:pPr>
              <w:widowControl w:val="0"/>
              <w:pBdr>
                <w:top w:val="nil"/>
                <w:left w:val="nil"/>
                <w:bottom w:val="nil"/>
                <w:right w:val="nil"/>
                <w:between w:val="nil"/>
              </w:pBdr>
              <w:tabs>
                <w:tab w:val="left" w:pos="540"/>
              </w:tabs>
              <w:jc w:val="center"/>
              <w:rPr>
                <w:sz w:val="24"/>
                <w:szCs w:val="24"/>
              </w:rPr>
            </w:pPr>
            <w:r>
              <w:rPr>
                <w:sz w:val="24"/>
                <w:szCs w:val="24"/>
              </w:rPr>
              <w:t>Задание</w:t>
            </w:r>
          </w:p>
          <w:p w14:paraId="70B773BD" w14:textId="77777777" w:rsidR="00B62913" w:rsidRDefault="00B62913" w:rsidP="006E50A3">
            <w:pPr>
              <w:pBdr>
                <w:top w:val="nil"/>
                <w:left w:val="nil"/>
                <w:bottom w:val="nil"/>
                <w:right w:val="nil"/>
                <w:between w:val="nil"/>
              </w:pBdr>
              <w:jc w:val="both"/>
              <w:rPr>
                <w:color w:val="000000"/>
                <w:sz w:val="24"/>
                <w:szCs w:val="24"/>
              </w:rPr>
            </w:pPr>
            <w:r w:rsidRPr="00B62913">
              <w:rPr>
                <w:color w:val="000000"/>
                <w:sz w:val="24"/>
                <w:szCs w:val="24"/>
              </w:rPr>
              <w:t xml:space="preserve">Проектом предусмотрено приобретение машин и оборудования на сумму 185 000 долл. Инвестиции осуществляются равными частями в течение двух лет. Расходы на оплату труда составляют 40 000 </w:t>
            </w:r>
            <w:proofErr w:type="spellStart"/>
            <w:r w:rsidRPr="00B62913">
              <w:rPr>
                <w:color w:val="000000"/>
                <w:sz w:val="24"/>
                <w:szCs w:val="24"/>
              </w:rPr>
              <w:t>долл</w:t>
            </w:r>
            <w:proofErr w:type="spellEnd"/>
            <w:r w:rsidRPr="00B62913">
              <w:rPr>
                <w:color w:val="000000"/>
                <w:sz w:val="24"/>
                <w:szCs w:val="24"/>
              </w:rPr>
              <w:t>, материалы — 24 000 долл. Предполагаемые доходы ожидаются во второй год в объеме 65 000 долл., третий — 70 000 долл., четвертый — 75 000 долл., пятый — 80 000 долл., шестой — 85 000 долл., седьмой — 90 000 долл. Оцените целесообразность реализации проекта при цене капитала 15 % и, если это необходимо, предложите меры по его улучшению.</w:t>
            </w:r>
          </w:p>
          <w:p w14:paraId="699FD81E" w14:textId="77777777" w:rsidR="00022C06" w:rsidRDefault="00022C06" w:rsidP="00022C06">
            <w:pPr>
              <w:widowControl w:val="0"/>
              <w:pBdr>
                <w:top w:val="nil"/>
                <w:left w:val="nil"/>
                <w:bottom w:val="nil"/>
                <w:right w:val="nil"/>
                <w:between w:val="nil"/>
              </w:pBdr>
              <w:tabs>
                <w:tab w:val="left" w:pos="540"/>
              </w:tabs>
              <w:jc w:val="center"/>
              <w:rPr>
                <w:sz w:val="24"/>
                <w:szCs w:val="24"/>
              </w:rPr>
            </w:pPr>
            <w:r>
              <w:rPr>
                <w:sz w:val="24"/>
                <w:szCs w:val="24"/>
              </w:rPr>
              <w:t>Задание</w:t>
            </w:r>
          </w:p>
          <w:p w14:paraId="06D23C85" w14:textId="503057A9" w:rsidR="00B62913" w:rsidRDefault="00B62913" w:rsidP="00022C06">
            <w:pPr>
              <w:widowControl w:val="0"/>
              <w:pBdr>
                <w:top w:val="nil"/>
                <w:left w:val="nil"/>
                <w:bottom w:val="nil"/>
                <w:right w:val="nil"/>
                <w:between w:val="nil"/>
              </w:pBdr>
              <w:tabs>
                <w:tab w:val="left" w:pos="540"/>
              </w:tabs>
              <w:jc w:val="both"/>
              <w:rPr>
                <w:color w:val="000000"/>
                <w:sz w:val="24"/>
                <w:szCs w:val="24"/>
              </w:rPr>
            </w:pPr>
            <w:r w:rsidRPr="00B62913">
              <w:rPr>
                <w:color w:val="000000"/>
                <w:sz w:val="24"/>
                <w:szCs w:val="24"/>
              </w:rPr>
              <w:t>Разъясните, какие финансовые инновации можно использовать для создания конкурентных преимуществ проекта.</w:t>
            </w:r>
          </w:p>
          <w:p w14:paraId="1E30C0CE" w14:textId="77777777" w:rsidR="00022C06" w:rsidRDefault="00022C06" w:rsidP="00022C06">
            <w:pPr>
              <w:widowControl w:val="0"/>
              <w:pBdr>
                <w:top w:val="nil"/>
                <w:left w:val="nil"/>
                <w:bottom w:val="nil"/>
                <w:right w:val="nil"/>
                <w:between w:val="nil"/>
              </w:pBdr>
              <w:tabs>
                <w:tab w:val="left" w:pos="540"/>
              </w:tabs>
              <w:jc w:val="both"/>
              <w:rPr>
                <w:color w:val="000000"/>
                <w:sz w:val="24"/>
                <w:szCs w:val="24"/>
              </w:rPr>
            </w:pPr>
          </w:p>
          <w:p w14:paraId="680945E8" w14:textId="77777777" w:rsidR="00022C06" w:rsidRDefault="00022C06" w:rsidP="00022C06">
            <w:pPr>
              <w:widowControl w:val="0"/>
              <w:pBdr>
                <w:top w:val="nil"/>
                <w:left w:val="nil"/>
                <w:bottom w:val="nil"/>
                <w:right w:val="nil"/>
                <w:between w:val="nil"/>
              </w:pBdr>
              <w:tabs>
                <w:tab w:val="left" w:pos="540"/>
              </w:tabs>
              <w:jc w:val="both"/>
              <w:rPr>
                <w:color w:val="000000"/>
                <w:sz w:val="24"/>
                <w:szCs w:val="24"/>
              </w:rPr>
            </w:pPr>
          </w:p>
          <w:p w14:paraId="137976DA" w14:textId="77777777" w:rsidR="00022C06" w:rsidRDefault="00022C06" w:rsidP="00022C06">
            <w:pPr>
              <w:widowControl w:val="0"/>
              <w:pBdr>
                <w:top w:val="nil"/>
                <w:left w:val="nil"/>
                <w:bottom w:val="nil"/>
                <w:right w:val="nil"/>
                <w:between w:val="nil"/>
              </w:pBdr>
              <w:tabs>
                <w:tab w:val="left" w:pos="540"/>
              </w:tabs>
              <w:jc w:val="both"/>
              <w:rPr>
                <w:color w:val="000000"/>
                <w:sz w:val="24"/>
                <w:szCs w:val="24"/>
              </w:rPr>
            </w:pPr>
          </w:p>
          <w:p w14:paraId="103476DB" w14:textId="77777777" w:rsidR="00022C06" w:rsidRDefault="00022C06" w:rsidP="00022C06">
            <w:pPr>
              <w:widowControl w:val="0"/>
              <w:pBdr>
                <w:top w:val="nil"/>
                <w:left w:val="nil"/>
                <w:bottom w:val="nil"/>
                <w:right w:val="nil"/>
                <w:between w:val="nil"/>
              </w:pBdr>
              <w:tabs>
                <w:tab w:val="left" w:pos="540"/>
              </w:tabs>
              <w:jc w:val="center"/>
              <w:rPr>
                <w:sz w:val="24"/>
                <w:szCs w:val="24"/>
              </w:rPr>
            </w:pPr>
            <w:r>
              <w:rPr>
                <w:sz w:val="24"/>
                <w:szCs w:val="24"/>
              </w:rPr>
              <w:t>Задание</w:t>
            </w:r>
          </w:p>
          <w:p w14:paraId="024EF1A5" w14:textId="77777777" w:rsidR="00B62913" w:rsidRDefault="00B62913" w:rsidP="006E50A3">
            <w:pPr>
              <w:pBdr>
                <w:top w:val="nil"/>
                <w:left w:val="nil"/>
                <w:bottom w:val="nil"/>
                <w:right w:val="nil"/>
                <w:between w:val="nil"/>
              </w:pBdr>
              <w:jc w:val="both"/>
              <w:rPr>
                <w:color w:val="000000"/>
                <w:sz w:val="24"/>
                <w:szCs w:val="24"/>
              </w:rPr>
            </w:pPr>
            <w:r w:rsidRPr="00B62913">
              <w:rPr>
                <w:color w:val="000000"/>
                <w:sz w:val="24"/>
                <w:szCs w:val="24"/>
              </w:rPr>
              <w:t>Предоставить сценарий, в котором необходимо разработать финансовый план для определенного проекта или организации с использованием финансовых инноваций. Задание включает в себя выбор оптимальных инструментов для управления рисками, расчет финансовых показателей с учетом инноваций и оценку их влияния на общую финансовую устойчивость проекта.</w:t>
            </w:r>
          </w:p>
          <w:p w14:paraId="47C077B7" w14:textId="77777777" w:rsidR="00022C06" w:rsidRDefault="00022C06" w:rsidP="00022C06">
            <w:pPr>
              <w:widowControl w:val="0"/>
              <w:pBdr>
                <w:top w:val="nil"/>
                <w:left w:val="nil"/>
                <w:bottom w:val="nil"/>
                <w:right w:val="nil"/>
                <w:between w:val="nil"/>
              </w:pBdr>
              <w:tabs>
                <w:tab w:val="left" w:pos="540"/>
              </w:tabs>
              <w:jc w:val="center"/>
              <w:rPr>
                <w:sz w:val="24"/>
                <w:szCs w:val="24"/>
              </w:rPr>
            </w:pPr>
            <w:r>
              <w:rPr>
                <w:sz w:val="24"/>
                <w:szCs w:val="24"/>
              </w:rPr>
              <w:t>Задание</w:t>
            </w:r>
          </w:p>
          <w:p w14:paraId="3E5DE122" w14:textId="77777777" w:rsidR="00B62913" w:rsidRDefault="00B62913" w:rsidP="006E50A3">
            <w:pPr>
              <w:pBdr>
                <w:top w:val="nil"/>
                <w:left w:val="nil"/>
                <w:bottom w:val="nil"/>
                <w:right w:val="nil"/>
                <w:between w:val="nil"/>
              </w:pBdr>
              <w:jc w:val="both"/>
              <w:rPr>
                <w:color w:val="000000"/>
                <w:sz w:val="24"/>
                <w:szCs w:val="24"/>
              </w:rPr>
            </w:pPr>
            <w:r w:rsidRPr="00B62913">
              <w:rPr>
                <w:color w:val="000000"/>
                <w:sz w:val="24"/>
                <w:szCs w:val="24"/>
              </w:rPr>
              <w:t>Опишите основные принципы управления малыми группами, применяя методологию управления проектами в сфере IT с учетом минимизации финансовых рисков.</w:t>
            </w:r>
          </w:p>
          <w:p w14:paraId="40A8B094" w14:textId="77777777" w:rsidR="00022C06" w:rsidRDefault="00022C06" w:rsidP="00022C06">
            <w:pPr>
              <w:widowControl w:val="0"/>
              <w:pBdr>
                <w:top w:val="nil"/>
                <w:left w:val="nil"/>
                <w:bottom w:val="nil"/>
                <w:right w:val="nil"/>
                <w:between w:val="nil"/>
              </w:pBdr>
              <w:tabs>
                <w:tab w:val="left" w:pos="540"/>
              </w:tabs>
              <w:jc w:val="center"/>
              <w:rPr>
                <w:sz w:val="24"/>
                <w:szCs w:val="24"/>
              </w:rPr>
            </w:pPr>
          </w:p>
          <w:p w14:paraId="3DBD7E3F" w14:textId="29B93165" w:rsidR="00022C06" w:rsidRDefault="00022C06" w:rsidP="00022C06">
            <w:pPr>
              <w:widowControl w:val="0"/>
              <w:pBdr>
                <w:top w:val="nil"/>
                <w:left w:val="nil"/>
                <w:bottom w:val="nil"/>
                <w:right w:val="nil"/>
                <w:between w:val="nil"/>
              </w:pBdr>
              <w:tabs>
                <w:tab w:val="left" w:pos="540"/>
              </w:tabs>
              <w:jc w:val="center"/>
              <w:rPr>
                <w:sz w:val="24"/>
                <w:szCs w:val="24"/>
              </w:rPr>
            </w:pPr>
            <w:r>
              <w:rPr>
                <w:sz w:val="24"/>
                <w:szCs w:val="24"/>
              </w:rPr>
              <w:t>Задание</w:t>
            </w:r>
          </w:p>
          <w:p w14:paraId="53F01EBA" w14:textId="77777777" w:rsidR="00B62913" w:rsidRPr="00B62913" w:rsidRDefault="00B62913" w:rsidP="00B62913">
            <w:pPr>
              <w:pBdr>
                <w:top w:val="nil"/>
                <w:left w:val="nil"/>
                <w:bottom w:val="nil"/>
                <w:right w:val="nil"/>
                <w:between w:val="nil"/>
              </w:pBdr>
              <w:jc w:val="both"/>
              <w:rPr>
                <w:color w:val="000000"/>
                <w:sz w:val="24"/>
                <w:szCs w:val="24"/>
              </w:rPr>
            </w:pPr>
            <w:r w:rsidRPr="00B62913">
              <w:rPr>
                <w:color w:val="000000"/>
                <w:sz w:val="24"/>
                <w:szCs w:val="24"/>
              </w:rPr>
              <w:lastRenderedPageBreak/>
              <w:t>Ваша команда получила задание обновить информационную систему компании для повышения ее производительности и безопасности. Ваша цель - разработать план управления проектом с учетом финансовых рисков.</w:t>
            </w:r>
          </w:p>
          <w:p w14:paraId="3DD79E49" w14:textId="77777777" w:rsidR="00B62913" w:rsidRPr="00B62913" w:rsidRDefault="00B62913" w:rsidP="00B62913">
            <w:pPr>
              <w:pBdr>
                <w:top w:val="nil"/>
                <w:left w:val="nil"/>
                <w:bottom w:val="nil"/>
                <w:right w:val="nil"/>
                <w:between w:val="nil"/>
              </w:pBdr>
              <w:jc w:val="both"/>
              <w:rPr>
                <w:color w:val="000000"/>
                <w:sz w:val="24"/>
                <w:szCs w:val="24"/>
              </w:rPr>
            </w:pPr>
            <w:r w:rsidRPr="00B62913">
              <w:rPr>
                <w:color w:val="000000"/>
                <w:sz w:val="24"/>
                <w:szCs w:val="24"/>
              </w:rPr>
              <w:t xml:space="preserve">     1. Оцените текущее состояние информационной системы и определите требования к обновлению.</w:t>
            </w:r>
          </w:p>
          <w:p w14:paraId="13E032C2" w14:textId="77777777" w:rsidR="00B62913" w:rsidRPr="00B62913" w:rsidRDefault="00B62913" w:rsidP="00B62913">
            <w:pPr>
              <w:pBdr>
                <w:top w:val="nil"/>
                <w:left w:val="nil"/>
                <w:bottom w:val="nil"/>
                <w:right w:val="nil"/>
                <w:between w:val="nil"/>
              </w:pBdr>
              <w:jc w:val="both"/>
              <w:rPr>
                <w:color w:val="000000"/>
                <w:sz w:val="24"/>
                <w:szCs w:val="24"/>
              </w:rPr>
            </w:pPr>
            <w:r w:rsidRPr="00B62913">
              <w:rPr>
                <w:color w:val="000000"/>
                <w:sz w:val="24"/>
                <w:szCs w:val="24"/>
              </w:rPr>
              <w:t xml:space="preserve">     2. Разработайте бюджет проекта, учитывая затраты на оборудование, лицензии, услуги консультантов и обучение персонала.</w:t>
            </w:r>
          </w:p>
          <w:p w14:paraId="1B0806F5" w14:textId="77777777" w:rsidR="00B62913" w:rsidRPr="00B62913" w:rsidRDefault="00B62913" w:rsidP="00B62913">
            <w:pPr>
              <w:pBdr>
                <w:top w:val="nil"/>
                <w:left w:val="nil"/>
                <w:bottom w:val="nil"/>
                <w:right w:val="nil"/>
                <w:between w:val="nil"/>
              </w:pBdr>
              <w:jc w:val="both"/>
              <w:rPr>
                <w:color w:val="000000"/>
                <w:sz w:val="24"/>
                <w:szCs w:val="24"/>
              </w:rPr>
            </w:pPr>
            <w:r w:rsidRPr="00B62913">
              <w:rPr>
                <w:color w:val="000000"/>
                <w:sz w:val="24"/>
                <w:szCs w:val="24"/>
              </w:rPr>
              <w:t xml:space="preserve">     3. Идентифицируйте потенциальные финансовые риски, такие как неожиданные затраты, изменение требований или задержки в разработке.</w:t>
            </w:r>
          </w:p>
          <w:p w14:paraId="731BA1B3" w14:textId="1DFFAD9D" w:rsidR="00B62913" w:rsidRPr="00147E54" w:rsidRDefault="00B62913" w:rsidP="00B62913">
            <w:pPr>
              <w:pBdr>
                <w:top w:val="nil"/>
                <w:left w:val="nil"/>
                <w:bottom w:val="nil"/>
                <w:right w:val="nil"/>
                <w:between w:val="nil"/>
              </w:pBdr>
              <w:jc w:val="both"/>
              <w:rPr>
                <w:color w:val="000000"/>
                <w:sz w:val="24"/>
                <w:szCs w:val="24"/>
              </w:rPr>
            </w:pPr>
            <w:r w:rsidRPr="00B62913">
              <w:rPr>
                <w:color w:val="000000"/>
                <w:sz w:val="24"/>
                <w:szCs w:val="24"/>
              </w:rPr>
              <w:t xml:space="preserve">     4. Разработайте план управления рисками, включая регулярное отслеживание затрат, резервирование средств на случай непредвиденных обстоятельств и установку строгих сроков выполнения.</w:t>
            </w:r>
          </w:p>
        </w:tc>
      </w:tr>
      <w:tr w:rsidR="000C1F93" w:rsidRPr="004A6341" w14:paraId="62F80FD0" w14:textId="77777777" w:rsidTr="005E1C44">
        <w:trPr>
          <w:trHeight w:val="336"/>
        </w:trPr>
        <w:tc>
          <w:tcPr>
            <w:tcW w:w="10457" w:type="dxa"/>
            <w:gridSpan w:val="7"/>
            <w:tcBorders>
              <w:top w:val="single" w:sz="4" w:space="0" w:color="000000"/>
              <w:left w:val="single" w:sz="4" w:space="0" w:color="000000"/>
              <w:bottom w:val="single" w:sz="4" w:space="0" w:color="000000"/>
              <w:right w:val="single" w:sz="4" w:space="0" w:color="000000"/>
            </w:tcBorders>
          </w:tcPr>
          <w:p w14:paraId="29EC2299" w14:textId="3CBA54F2" w:rsidR="000C1F93" w:rsidRPr="000C1F93" w:rsidRDefault="005E1C44" w:rsidP="006E50A3">
            <w:pPr>
              <w:pBdr>
                <w:top w:val="nil"/>
                <w:left w:val="nil"/>
                <w:bottom w:val="nil"/>
                <w:right w:val="nil"/>
                <w:between w:val="nil"/>
              </w:pBdr>
              <w:jc w:val="both"/>
              <w:rPr>
                <w:b/>
                <w:bCs/>
                <w:color w:val="000000"/>
                <w:sz w:val="24"/>
                <w:szCs w:val="24"/>
              </w:rPr>
            </w:pPr>
            <w:r>
              <w:rPr>
                <w:b/>
                <w:bCs/>
                <w:color w:val="000000"/>
                <w:sz w:val="24"/>
                <w:szCs w:val="24"/>
              </w:rPr>
              <w:lastRenderedPageBreak/>
              <w:t xml:space="preserve">С </w:t>
            </w:r>
            <w:r w:rsidR="000C1F93" w:rsidRPr="000C1F93">
              <w:rPr>
                <w:b/>
                <w:bCs/>
                <w:color w:val="000000"/>
                <w:sz w:val="24"/>
                <w:szCs w:val="24"/>
              </w:rPr>
              <w:t xml:space="preserve">2024 </w:t>
            </w:r>
            <w:proofErr w:type="spellStart"/>
            <w:r w:rsidR="000C1F93" w:rsidRPr="000C1F93">
              <w:rPr>
                <w:b/>
                <w:bCs/>
                <w:color w:val="000000"/>
                <w:sz w:val="24"/>
                <w:szCs w:val="24"/>
              </w:rPr>
              <w:t>г.п</w:t>
            </w:r>
            <w:proofErr w:type="spellEnd"/>
            <w:r w:rsidR="000C1F93" w:rsidRPr="000C1F93">
              <w:rPr>
                <w:b/>
                <w:bCs/>
                <w:color w:val="000000"/>
                <w:sz w:val="24"/>
                <w:szCs w:val="24"/>
              </w:rPr>
              <w:t>.</w:t>
            </w:r>
            <w:r>
              <w:rPr>
                <w:b/>
                <w:bCs/>
                <w:color w:val="000000"/>
                <w:sz w:val="24"/>
                <w:szCs w:val="24"/>
              </w:rPr>
              <w:t xml:space="preserve"> и далее</w:t>
            </w:r>
          </w:p>
        </w:tc>
      </w:tr>
      <w:tr w:rsidR="000C1F93" w:rsidRPr="004A6341" w14:paraId="76FE12B0" w14:textId="77777777" w:rsidTr="005E1C44">
        <w:trPr>
          <w:trHeight w:val="336"/>
        </w:trPr>
        <w:tc>
          <w:tcPr>
            <w:tcW w:w="2235" w:type="dxa"/>
            <w:gridSpan w:val="2"/>
            <w:tcBorders>
              <w:top w:val="single" w:sz="4" w:space="0" w:color="000000"/>
              <w:left w:val="single" w:sz="4" w:space="0" w:color="000000"/>
              <w:bottom w:val="single" w:sz="4" w:space="0" w:color="000000"/>
              <w:right w:val="single" w:sz="4" w:space="0" w:color="000000"/>
            </w:tcBorders>
          </w:tcPr>
          <w:p w14:paraId="2CEA042A" w14:textId="77777777" w:rsidR="000C1F93" w:rsidRDefault="000C1F93" w:rsidP="000C1F93">
            <w:pPr>
              <w:widowControl w:val="0"/>
              <w:pBdr>
                <w:top w:val="nil"/>
                <w:left w:val="nil"/>
                <w:bottom w:val="nil"/>
                <w:right w:val="nil"/>
                <w:between w:val="nil"/>
              </w:pBdr>
              <w:tabs>
                <w:tab w:val="left" w:pos="540"/>
              </w:tabs>
              <w:jc w:val="both"/>
              <w:rPr>
                <w:sz w:val="24"/>
                <w:szCs w:val="24"/>
              </w:rPr>
            </w:pPr>
            <w:r>
              <w:rPr>
                <w:sz w:val="24"/>
                <w:szCs w:val="24"/>
              </w:rPr>
              <w:t>ПКП-2</w:t>
            </w:r>
          </w:p>
          <w:p w14:paraId="6326CAF9" w14:textId="62DF55C3" w:rsidR="000C1F93" w:rsidRPr="00147E54" w:rsidRDefault="000C1F93" w:rsidP="000C1F93">
            <w:pPr>
              <w:widowControl w:val="0"/>
              <w:pBdr>
                <w:top w:val="nil"/>
                <w:left w:val="nil"/>
                <w:bottom w:val="nil"/>
                <w:right w:val="nil"/>
                <w:between w:val="nil"/>
              </w:pBdr>
              <w:tabs>
                <w:tab w:val="left" w:pos="540"/>
              </w:tabs>
              <w:jc w:val="both"/>
              <w:rPr>
                <w:color w:val="000000"/>
                <w:sz w:val="24"/>
                <w:szCs w:val="24"/>
              </w:rPr>
            </w:pPr>
            <w:r>
              <w:rPr>
                <w:sz w:val="24"/>
                <w:szCs w:val="24"/>
              </w:rPr>
              <w:t>Способность осуществлять м</w:t>
            </w:r>
            <w:r w:rsidRPr="001305F2">
              <w:rPr>
                <w:sz w:val="24"/>
                <w:szCs w:val="24"/>
              </w:rPr>
              <w:t>ониторинг экономических, промышленных и корпоративных изменений посредством анализа информации и интерпрет</w:t>
            </w:r>
            <w:r>
              <w:rPr>
                <w:sz w:val="24"/>
                <w:szCs w:val="24"/>
              </w:rPr>
              <w:t>ировать</w:t>
            </w:r>
            <w:r w:rsidRPr="001305F2">
              <w:rPr>
                <w:sz w:val="24"/>
                <w:szCs w:val="24"/>
              </w:rPr>
              <w:t xml:space="preserve"> данны</w:t>
            </w:r>
            <w:r>
              <w:rPr>
                <w:sz w:val="24"/>
                <w:szCs w:val="24"/>
              </w:rPr>
              <w:t>е</w:t>
            </w:r>
            <w:r w:rsidRPr="001305F2">
              <w:rPr>
                <w:sz w:val="24"/>
                <w:szCs w:val="24"/>
              </w:rPr>
              <w:t>, связанны</w:t>
            </w:r>
            <w:r>
              <w:rPr>
                <w:sz w:val="24"/>
                <w:szCs w:val="24"/>
              </w:rPr>
              <w:t>е</w:t>
            </w:r>
            <w:r w:rsidRPr="001305F2">
              <w:rPr>
                <w:sz w:val="24"/>
                <w:szCs w:val="24"/>
              </w:rPr>
              <w:t xml:space="preserve"> с финансовыми решениями, включая цены, прибыль, устойчивость, дальнейшие перспективы в плане инвестиционных рисков и </w:t>
            </w:r>
            <w:r w:rsidRPr="001305F2">
              <w:rPr>
                <w:sz w:val="24"/>
                <w:szCs w:val="24"/>
              </w:rPr>
              <w:lastRenderedPageBreak/>
              <w:t>экономического влияния</w:t>
            </w:r>
          </w:p>
        </w:tc>
        <w:tc>
          <w:tcPr>
            <w:tcW w:w="2268" w:type="dxa"/>
            <w:gridSpan w:val="2"/>
            <w:tcBorders>
              <w:top w:val="single" w:sz="4" w:space="0" w:color="000000"/>
              <w:left w:val="single" w:sz="4" w:space="0" w:color="000000"/>
              <w:bottom w:val="single" w:sz="4" w:space="0" w:color="000000"/>
              <w:right w:val="single" w:sz="4" w:space="0" w:color="000000"/>
            </w:tcBorders>
          </w:tcPr>
          <w:p w14:paraId="03FF644D"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lastRenderedPageBreak/>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77B78DD9"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211B79C3"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3FEF55D9"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06D8D44E"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342E74B5"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36661148"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335E2750"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10863110"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497163EE"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6F6AA83E"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4EA5221D"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07CF964C"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550092A3"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175D77E4"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12DD70AD"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0DDBE3EF"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57C9C0A8"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 xml:space="preserve">2. Выделяет и интерпретирует основные изменения финансово-экономическом состоянии объекта, внешней и внутренней среды.  </w:t>
            </w:r>
          </w:p>
          <w:p w14:paraId="71F0CC90"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3DE4A0DB"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44B4C8D5"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43F8AEF1"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0B45CFFC"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4DEC02A5"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7719EFED"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2867FEFF"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137A7505"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6F8D70A5"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205F9EF3"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2EE2486D"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61560BEB"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46964F97"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10193BDE"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158038FC"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4C2DD511"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4CC41692"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1153B028"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6C41E8E0"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252A8E0C"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26222F86" w14:textId="77777777" w:rsidR="00EE3CB6" w:rsidRDefault="00EE3CB6" w:rsidP="000C1F93">
            <w:pPr>
              <w:widowControl w:val="0"/>
              <w:pBdr>
                <w:top w:val="nil"/>
                <w:left w:val="nil"/>
                <w:bottom w:val="nil"/>
                <w:right w:val="nil"/>
                <w:between w:val="nil"/>
              </w:pBdr>
              <w:tabs>
                <w:tab w:val="left" w:pos="540"/>
              </w:tabs>
              <w:jc w:val="both"/>
              <w:rPr>
                <w:color w:val="000000"/>
                <w:sz w:val="24"/>
                <w:szCs w:val="24"/>
              </w:rPr>
            </w:pPr>
          </w:p>
          <w:p w14:paraId="06FBC4CF"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03B9E51C"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6245A77E" w14:textId="0D972796" w:rsidR="000C1F93" w:rsidRPr="00147E54" w:rsidRDefault="000C1F93" w:rsidP="000C1F93">
            <w:pPr>
              <w:pStyle w:val="ae"/>
              <w:widowControl w:val="0"/>
              <w:pBdr>
                <w:top w:val="nil"/>
                <w:left w:val="nil"/>
                <w:bottom w:val="nil"/>
                <w:right w:val="nil"/>
                <w:between w:val="nil"/>
              </w:pBdr>
              <w:tabs>
                <w:tab w:val="left" w:pos="540"/>
              </w:tabs>
              <w:ind w:left="0"/>
              <w:jc w:val="both"/>
            </w:pPr>
            <w:r w:rsidRPr="006A164A">
              <w:rPr>
                <w:color w:val="000000"/>
              </w:rPr>
              <w:t>3. Проводит оценку инвестиционных рисков и экономического влияния на основе полученных данных и проведенного анализа.</w:t>
            </w:r>
          </w:p>
        </w:tc>
        <w:tc>
          <w:tcPr>
            <w:tcW w:w="2233" w:type="dxa"/>
            <w:gridSpan w:val="2"/>
            <w:tcBorders>
              <w:top w:val="single" w:sz="4" w:space="0" w:color="000000"/>
              <w:left w:val="single" w:sz="4" w:space="0" w:color="000000"/>
              <w:bottom w:val="single" w:sz="4" w:space="0" w:color="000000"/>
              <w:right w:val="single" w:sz="4" w:space="0" w:color="000000"/>
            </w:tcBorders>
          </w:tcPr>
          <w:p w14:paraId="7AD652BF"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lastRenderedPageBreak/>
              <w:t xml:space="preserve">Знать: </w:t>
            </w:r>
            <w:r w:rsidRPr="00AB6BDE">
              <w:rPr>
                <w:color w:val="000000"/>
                <w:sz w:val="24"/>
                <w:szCs w:val="24"/>
              </w:rPr>
              <w:t>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0B315E81"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Уметь: </w:t>
            </w:r>
            <w:r w:rsidRPr="00AB6BDE">
              <w:rPr>
                <w:color w:val="000000"/>
                <w:sz w:val="24"/>
                <w:szCs w:val="24"/>
              </w:rPr>
              <w:t xml:space="preserve">использовать источники финансово-экономической и статистической информации для сбора, обработки и анализа данных с целью </w:t>
            </w:r>
            <w:r w:rsidRPr="00AB6BDE">
              <w:rPr>
                <w:color w:val="000000"/>
                <w:sz w:val="24"/>
                <w:szCs w:val="24"/>
              </w:rPr>
              <w:lastRenderedPageBreak/>
              <w:t>дальнейшего прогнозирования возможных финансовых рисков.</w:t>
            </w:r>
          </w:p>
          <w:p w14:paraId="00032ABF"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148B977D"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79D71F63"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4CDC1B31"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Зна</w:t>
            </w:r>
            <w:r>
              <w:rPr>
                <w:b/>
                <w:bCs/>
                <w:color w:val="000000"/>
                <w:sz w:val="24"/>
                <w:szCs w:val="24"/>
              </w:rPr>
              <w:t>ть</w:t>
            </w:r>
            <w:r w:rsidRPr="00AB6BDE">
              <w:rPr>
                <w:b/>
                <w:bCs/>
                <w:color w:val="000000"/>
                <w:sz w:val="24"/>
                <w:szCs w:val="24"/>
              </w:rPr>
              <w:t xml:space="preserve">: </w:t>
            </w:r>
            <w:r w:rsidRPr="00AB6BDE">
              <w:rPr>
                <w:color w:val="000000"/>
                <w:sz w:val="24"/>
                <w:szCs w:val="24"/>
              </w:rPr>
              <w:t>основные изменения в финансово-экономическом состоянии объекта, внешней и внутренней среды, которые могут стать источником финансовых рисков.</w:t>
            </w:r>
          </w:p>
          <w:p w14:paraId="330BF4F4" w14:textId="77777777" w:rsidR="000C1F93" w:rsidRPr="00B316B2" w:rsidRDefault="000C1F93" w:rsidP="000C1F9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B316B2">
              <w:rPr>
                <w:color w:val="000000"/>
                <w:sz w:val="24"/>
                <w:szCs w:val="24"/>
              </w:rPr>
              <w:t xml:space="preserve"> оценивать изменения в финансово-экономическом состоянии объекта, внешней и внутренней среды как источники финансовых рисков.</w:t>
            </w:r>
          </w:p>
          <w:p w14:paraId="6CC0F96C"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422D9AB2"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6A947F3F"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5DE272E5"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535EA151"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705F905E"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1D324E3A"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2DEFC616"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628F0A9D"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249713F6"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52E57F8F"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495B7DD2"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55F6B834"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AB6BDE">
              <w:rPr>
                <w:b/>
                <w:bCs/>
                <w:color w:val="000000"/>
                <w:sz w:val="24"/>
                <w:szCs w:val="24"/>
              </w:rPr>
              <w:t xml:space="preserve">Знать: </w:t>
            </w:r>
            <w:r w:rsidRPr="00AB6BDE">
              <w:rPr>
                <w:color w:val="000000"/>
                <w:sz w:val="24"/>
                <w:szCs w:val="24"/>
              </w:rPr>
              <w:t>основные методы оценки инвестиционных рисков.</w:t>
            </w:r>
          </w:p>
          <w:p w14:paraId="750597B3"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7299B50C"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0DC3737D"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1E324C11"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0A9CF0DC"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41D0E2BE"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05975D0E"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1AD9A73F"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2AF1E877"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25378256" w14:textId="1D6FE923" w:rsidR="000C1F93" w:rsidRPr="00147E54" w:rsidRDefault="000C1F93" w:rsidP="000C1F93">
            <w:pPr>
              <w:widowControl w:val="0"/>
              <w:pBdr>
                <w:top w:val="nil"/>
                <w:left w:val="nil"/>
                <w:bottom w:val="nil"/>
                <w:right w:val="nil"/>
                <w:between w:val="nil"/>
              </w:pBdr>
              <w:tabs>
                <w:tab w:val="left" w:pos="540"/>
              </w:tabs>
              <w:jc w:val="both"/>
              <w:rPr>
                <w:b/>
                <w:bCs/>
                <w:color w:val="000000"/>
                <w:sz w:val="24"/>
                <w:szCs w:val="24"/>
              </w:rPr>
            </w:pPr>
            <w:r w:rsidRPr="00AB6BDE">
              <w:rPr>
                <w:b/>
                <w:bCs/>
                <w:color w:val="000000"/>
                <w:sz w:val="24"/>
                <w:szCs w:val="24"/>
              </w:rPr>
              <w:t xml:space="preserve">Уметь: </w:t>
            </w:r>
            <w:r w:rsidRPr="00AB6BDE">
              <w:rPr>
                <w:color w:val="000000"/>
                <w:sz w:val="24"/>
                <w:szCs w:val="24"/>
              </w:rPr>
              <w:t>оценивать финансовые риски инвестиционных проектов.</w:t>
            </w:r>
          </w:p>
        </w:tc>
        <w:tc>
          <w:tcPr>
            <w:tcW w:w="3721" w:type="dxa"/>
            <w:tcBorders>
              <w:top w:val="single" w:sz="4" w:space="0" w:color="000000"/>
              <w:left w:val="single" w:sz="4" w:space="0" w:color="000000"/>
              <w:bottom w:val="single" w:sz="4" w:space="0" w:color="000000"/>
              <w:right w:val="single" w:sz="4" w:space="0" w:color="000000"/>
            </w:tcBorders>
          </w:tcPr>
          <w:p w14:paraId="694F9743"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lastRenderedPageBreak/>
              <w:t>Задание</w:t>
            </w:r>
          </w:p>
          <w:p w14:paraId="2D6AE458" w14:textId="77777777" w:rsidR="000C1F93" w:rsidRDefault="000C1F93" w:rsidP="000C1F93">
            <w:pPr>
              <w:pBdr>
                <w:top w:val="nil"/>
                <w:left w:val="nil"/>
                <w:bottom w:val="nil"/>
                <w:right w:val="nil"/>
                <w:between w:val="nil"/>
              </w:pBdr>
              <w:jc w:val="both"/>
              <w:rPr>
                <w:color w:val="000000"/>
                <w:sz w:val="24"/>
                <w:szCs w:val="24"/>
              </w:rPr>
            </w:pPr>
            <w:r w:rsidRPr="00B62913">
              <w:rPr>
                <w:color w:val="000000"/>
                <w:sz w:val="24"/>
                <w:szCs w:val="24"/>
              </w:rPr>
              <w:t>Перечислите основные источники финансово-экономической и статистической информации для сбора, обработки и анализа данных с целью дальнейшего прогнозирования возможных финансовых рисков.</w:t>
            </w:r>
          </w:p>
          <w:p w14:paraId="78C6D93C" w14:textId="77777777" w:rsidR="000C1F93" w:rsidRDefault="000C1F93" w:rsidP="000C1F93">
            <w:pPr>
              <w:pBdr>
                <w:top w:val="nil"/>
                <w:left w:val="nil"/>
                <w:bottom w:val="nil"/>
                <w:right w:val="nil"/>
                <w:between w:val="nil"/>
              </w:pBdr>
              <w:jc w:val="both"/>
              <w:rPr>
                <w:color w:val="000000"/>
                <w:sz w:val="24"/>
                <w:szCs w:val="24"/>
              </w:rPr>
            </w:pPr>
          </w:p>
          <w:p w14:paraId="7F88C7C2" w14:textId="77777777" w:rsidR="000C1F93" w:rsidRDefault="000C1F93" w:rsidP="000C1F93">
            <w:pPr>
              <w:pBdr>
                <w:top w:val="nil"/>
                <w:left w:val="nil"/>
                <w:bottom w:val="nil"/>
                <w:right w:val="nil"/>
                <w:between w:val="nil"/>
              </w:pBdr>
              <w:jc w:val="both"/>
              <w:rPr>
                <w:color w:val="000000"/>
                <w:sz w:val="24"/>
                <w:szCs w:val="24"/>
              </w:rPr>
            </w:pPr>
          </w:p>
          <w:p w14:paraId="3D644C25" w14:textId="77777777" w:rsidR="000C1F93" w:rsidRDefault="000C1F93" w:rsidP="000C1F93">
            <w:pPr>
              <w:pBdr>
                <w:top w:val="nil"/>
                <w:left w:val="nil"/>
                <w:bottom w:val="nil"/>
                <w:right w:val="nil"/>
                <w:between w:val="nil"/>
              </w:pBdr>
              <w:jc w:val="both"/>
              <w:rPr>
                <w:color w:val="000000"/>
                <w:sz w:val="24"/>
                <w:szCs w:val="24"/>
              </w:rPr>
            </w:pPr>
          </w:p>
          <w:p w14:paraId="4BCA0C38" w14:textId="77777777" w:rsidR="000C1F93" w:rsidRDefault="000C1F93" w:rsidP="000C1F93">
            <w:pPr>
              <w:pBdr>
                <w:top w:val="nil"/>
                <w:left w:val="nil"/>
                <w:bottom w:val="nil"/>
                <w:right w:val="nil"/>
                <w:between w:val="nil"/>
              </w:pBdr>
              <w:jc w:val="both"/>
              <w:rPr>
                <w:color w:val="000000"/>
                <w:sz w:val="24"/>
                <w:szCs w:val="24"/>
              </w:rPr>
            </w:pPr>
          </w:p>
          <w:p w14:paraId="2143A5F3" w14:textId="77777777" w:rsidR="000C1F93" w:rsidRPr="00B6291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3B421A71" w14:textId="77777777" w:rsidR="000C1F93" w:rsidRPr="00B62913" w:rsidRDefault="000C1F93" w:rsidP="00C2085C">
            <w:pPr>
              <w:numPr>
                <w:ilvl w:val="0"/>
                <w:numId w:val="18"/>
              </w:numPr>
              <w:pBdr>
                <w:top w:val="nil"/>
                <w:left w:val="nil"/>
                <w:bottom w:val="nil"/>
                <w:right w:val="nil"/>
                <w:between w:val="nil"/>
              </w:pBdr>
              <w:ind w:left="456"/>
              <w:jc w:val="both"/>
              <w:rPr>
                <w:color w:val="000000"/>
                <w:sz w:val="24"/>
                <w:szCs w:val="24"/>
              </w:rPr>
            </w:pPr>
            <w:r w:rsidRPr="00B62913">
              <w:rPr>
                <w:color w:val="000000"/>
                <w:sz w:val="24"/>
                <w:szCs w:val="24"/>
              </w:rPr>
              <w:t xml:space="preserve">Изучить финансовые отчеты нескольких компаний из различных отраслей. </w:t>
            </w:r>
          </w:p>
          <w:p w14:paraId="71FD3F9C" w14:textId="77777777" w:rsidR="000C1F93" w:rsidRPr="00B62913" w:rsidRDefault="000C1F93" w:rsidP="00C2085C">
            <w:pPr>
              <w:numPr>
                <w:ilvl w:val="0"/>
                <w:numId w:val="18"/>
              </w:numPr>
              <w:pBdr>
                <w:top w:val="nil"/>
                <w:left w:val="nil"/>
                <w:bottom w:val="nil"/>
                <w:right w:val="nil"/>
                <w:between w:val="nil"/>
              </w:pBdr>
              <w:ind w:left="456"/>
              <w:jc w:val="both"/>
              <w:rPr>
                <w:color w:val="000000"/>
                <w:sz w:val="24"/>
                <w:szCs w:val="24"/>
              </w:rPr>
            </w:pPr>
            <w:r w:rsidRPr="00B62913">
              <w:rPr>
                <w:color w:val="000000"/>
                <w:sz w:val="24"/>
                <w:szCs w:val="24"/>
              </w:rPr>
              <w:t xml:space="preserve">Используя предоставленные отчеты и дополнительные финансовые источники информации (например, Bloomberg Terminal или Yahoo Finance), необходимо проанализировать </w:t>
            </w:r>
            <w:r w:rsidRPr="00B62913">
              <w:rPr>
                <w:color w:val="000000"/>
                <w:sz w:val="24"/>
                <w:szCs w:val="24"/>
              </w:rPr>
              <w:lastRenderedPageBreak/>
              <w:t xml:space="preserve">финансовые показатели каждой компании. </w:t>
            </w:r>
          </w:p>
          <w:p w14:paraId="1B7E265B" w14:textId="77777777" w:rsidR="000C1F93" w:rsidRPr="00B62913" w:rsidRDefault="000C1F93" w:rsidP="00C2085C">
            <w:pPr>
              <w:numPr>
                <w:ilvl w:val="0"/>
                <w:numId w:val="18"/>
              </w:numPr>
              <w:pBdr>
                <w:top w:val="nil"/>
                <w:left w:val="nil"/>
                <w:bottom w:val="nil"/>
                <w:right w:val="nil"/>
                <w:between w:val="nil"/>
              </w:pBdr>
              <w:ind w:left="456"/>
              <w:jc w:val="both"/>
              <w:rPr>
                <w:color w:val="000000"/>
                <w:sz w:val="24"/>
                <w:szCs w:val="24"/>
              </w:rPr>
            </w:pPr>
            <w:r w:rsidRPr="00B62913">
              <w:rPr>
                <w:color w:val="000000"/>
                <w:sz w:val="24"/>
                <w:szCs w:val="24"/>
              </w:rPr>
              <w:t>Выявить потенциальные финансовые риски, такие как кредитные риски, операционные риски и риски ликвидности.</w:t>
            </w:r>
          </w:p>
          <w:p w14:paraId="51922D13"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6FD81EB2" w14:textId="77777777" w:rsidR="000C1F93" w:rsidRDefault="000C1F93" w:rsidP="000C1F93">
            <w:pPr>
              <w:pBdr>
                <w:top w:val="nil"/>
                <w:left w:val="nil"/>
                <w:bottom w:val="nil"/>
                <w:right w:val="nil"/>
                <w:between w:val="nil"/>
              </w:pBdr>
              <w:jc w:val="both"/>
              <w:rPr>
                <w:color w:val="000000"/>
                <w:sz w:val="24"/>
                <w:szCs w:val="24"/>
              </w:rPr>
            </w:pPr>
            <w:r w:rsidRPr="00B62913">
              <w:rPr>
                <w:color w:val="000000"/>
                <w:sz w:val="24"/>
                <w:szCs w:val="24"/>
              </w:rPr>
              <w:t>Опишите основные изменения в финансово-экономическом состоянии объекта, внешней и внутренней среды, которые могут стать источником финансовых рисков.</w:t>
            </w:r>
          </w:p>
          <w:p w14:paraId="511E88FA" w14:textId="77777777" w:rsidR="000C1F93" w:rsidRDefault="000C1F93" w:rsidP="000C1F93">
            <w:pPr>
              <w:pBdr>
                <w:top w:val="nil"/>
                <w:left w:val="nil"/>
                <w:bottom w:val="nil"/>
                <w:right w:val="nil"/>
                <w:between w:val="nil"/>
              </w:pBdr>
              <w:jc w:val="both"/>
              <w:rPr>
                <w:color w:val="000000"/>
                <w:sz w:val="24"/>
                <w:szCs w:val="24"/>
              </w:rPr>
            </w:pPr>
          </w:p>
          <w:p w14:paraId="1B79B178" w14:textId="77777777" w:rsidR="000C1F93" w:rsidRDefault="000C1F93" w:rsidP="000C1F93">
            <w:pPr>
              <w:pBdr>
                <w:top w:val="nil"/>
                <w:left w:val="nil"/>
                <w:bottom w:val="nil"/>
                <w:right w:val="nil"/>
                <w:between w:val="nil"/>
              </w:pBdr>
              <w:jc w:val="both"/>
              <w:rPr>
                <w:color w:val="000000"/>
                <w:sz w:val="24"/>
                <w:szCs w:val="24"/>
              </w:rPr>
            </w:pPr>
          </w:p>
          <w:p w14:paraId="269A097C" w14:textId="77777777" w:rsidR="000C1F93" w:rsidRDefault="000C1F93" w:rsidP="000C1F93">
            <w:pPr>
              <w:pBdr>
                <w:top w:val="nil"/>
                <w:left w:val="nil"/>
                <w:bottom w:val="nil"/>
                <w:right w:val="nil"/>
                <w:between w:val="nil"/>
              </w:pBdr>
              <w:jc w:val="both"/>
              <w:rPr>
                <w:color w:val="000000"/>
                <w:sz w:val="24"/>
                <w:szCs w:val="24"/>
              </w:rPr>
            </w:pPr>
          </w:p>
          <w:p w14:paraId="7E6A990F" w14:textId="77777777" w:rsidR="000C1F93" w:rsidRDefault="000C1F93" w:rsidP="000C1F93">
            <w:pPr>
              <w:pBdr>
                <w:top w:val="nil"/>
                <w:left w:val="nil"/>
                <w:bottom w:val="nil"/>
                <w:right w:val="nil"/>
                <w:between w:val="nil"/>
              </w:pBdr>
              <w:jc w:val="both"/>
              <w:rPr>
                <w:color w:val="000000"/>
                <w:sz w:val="24"/>
                <w:szCs w:val="24"/>
              </w:rPr>
            </w:pPr>
          </w:p>
          <w:p w14:paraId="5A7ECB6F"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4D4F4C3F" w14:textId="77777777" w:rsidR="000C1F93" w:rsidRPr="00B62913" w:rsidRDefault="000C1F93" w:rsidP="000C1F93">
            <w:pPr>
              <w:pBdr>
                <w:top w:val="nil"/>
                <w:left w:val="nil"/>
                <w:bottom w:val="nil"/>
                <w:right w:val="nil"/>
                <w:between w:val="nil"/>
              </w:pBdr>
              <w:jc w:val="both"/>
              <w:rPr>
                <w:color w:val="000000"/>
                <w:sz w:val="24"/>
                <w:szCs w:val="24"/>
              </w:rPr>
            </w:pPr>
            <w:r w:rsidRPr="00B62913">
              <w:rPr>
                <w:color w:val="000000"/>
                <w:sz w:val="24"/>
                <w:szCs w:val="24"/>
              </w:rPr>
              <w:t>Вы управляете большим проектом по строительству жилого комплекса. Проблем нет, все реализуется по плану, в рамках бюджета. Читая новости в одном из авторитетных журналов, вы узнали, что в последнее время на рынке обнаружено необычайно высокое количество дефектов в используемом вами строительном материале. Что вам необходимо сделать в первую очередь?</w:t>
            </w:r>
          </w:p>
          <w:p w14:paraId="762CEE71"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a) Разработать план снижения риска;</w:t>
            </w:r>
          </w:p>
          <w:p w14:paraId="34C451EC"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b) выработать обходное решение;</w:t>
            </w:r>
          </w:p>
          <w:p w14:paraId="6A87A1B9"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c) остановить работу;</w:t>
            </w:r>
          </w:p>
          <w:p w14:paraId="705431FC"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d) выполнить количественный анализ риска.</w:t>
            </w:r>
          </w:p>
          <w:p w14:paraId="690E9372"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6F3B62D7" w14:textId="77777777" w:rsidR="000C1F93" w:rsidRPr="00B62913" w:rsidRDefault="000C1F93" w:rsidP="000C1F93">
            <w:pPr>
              <w:pBdr>
                <w:top w:val="nil"/>
                <w:left w:val="nil"/>
                <w:bottom w:val="nil"/>
                <w:right w:val="nil"/>
                <w:between w:val="nil"/>
              </w:pBdr>
              <w:jc w:val="both"/>
              <w:rPr>
                <w:color w:val="000000"/>
                <w:sz w:val="24"/>
                <w:szCs w:val="24"/>
              </w:rPr>
            </w:pPr>
            <w:r w:rsidRPr="00B62913">
              <w:rPr>
                <w:color w:val="000000"/>
                <w:sz w:val="24"/>
                <w:szCs w:val="24"/>
              </w:rPr>
              <w:t>Какой из перечисленных методов оценки риска позволяет выявить наиболее критические факторы инвестиционного проекта?</w:t>
            </w:r>
          </w:p>
          <w:p w14:paraId="544BB78F"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a) Построение дерева решений;</w:t>
            </w:r>
          </w:p>
          <w:p w14:paraId="77CDC0B0"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b) метод сценариев;</w:t>
            </w:r>
          </w:p>
          <w:p w14:paraId="2B6614AD"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c) учет рисков при расчете чистой приведенной стоимости;</w:t>
            </w:r>
          </w:p>
          <w:p w14:paraId="06340AB1"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d) вероятностный метод;</w:t>
            </w:r>
          </w:p>
          <w:p w14:paraId="158AD39D"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e) анализ чувствительности;</w:t>
            </w:r>
          </w:p>
          <w:p w14:paraId="09E4E111" w14:textId="77777777" w:rsidR="000C1F93" w:rsidRPr="00B62913" w:rsidRDefault="000C1F93" w:rsidP="000C1F93">
            <w:pPr>
              <w:pBdr>
                <w:top w:val="nil"/>
                <w:left w:val="nil"/>
                <w:bottom w:val="nil"/>
                <w:right w:val="nil"/>
                <w:between w:val="nil"/>
              </w:pBdr>
              <w:ind w:left="173"/>
              <w:jc w:val="both"/>
              <w:rPr>
                <w:color w:val="000000"/>
                <w:sz w:val="24"/>
                <w:szCs w:val="24"/>
              </w:rPr>
            </w:pPr>
            <w:r w:rsidRPr="00B62913">
              <w:rPr>
                <w:color w:val="000000"/>
                <w:sz w:val="24"/>
                <w:szCs w:val="24"/>
              </w:rPr>
              <w:t>f) имитационное моделирование</w:t>
            </w:r>
          </w:p>
          <w:p w14:paraId="2C9AF10A"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5D8FF6DB" w14:textId="4F1DD862" w:rsidR="000C1F93" w:rsidRPr="00147E54" w:rsidRDefault="000C1F93" w:rsidP="000C1F93">
            <w:pPr>
              <w:pBdr>
                <w:top w:val="nil"/>
                <w:left w:val="nil"/>
                <w:bottom w:val="nil"/>
                <w:right w:val="nil"/>
                <w:between w:val="nil"/>
              </w:pBdr>
              <w:jc w:val="both"/>
              <w:rPr>
                <w:color w:val="000000"/>
                <w:sz w:val="24"/>
                <w:szCs w:val="24"/>
              </w:rPr>
            </w:pPr>
            <w:r w:rsidRPr="00B62913">
              <w:rPr>
                <w:color w:val="000000"/>
                <w:sz w:val="24"/>
                <w:szCs w:val="24"/>
              </w:rPr>
              <w:t xml:space="preserve">Имеются исходные данные для оценки эффективности </w:t>
            </w:r>
            <w:r w:rsidRPr="00B62913">
              <w:rPr>
                <w:color w:val="000000"/>
                <w:sz w:val="24"/>
                <w:szCs w:val="24"/>
              </w:rPr>
              <w:lastRenderedPageBreak/>
              <w:t>долгосрочной инвестиции: объем продаж за год — 2800 шт., цена единицы продукции — 0,75 тыс. руб., переменные издержки на производство единицы продукции — 0,45 тыс. руб., годовые постоянные затраты без учета амортизации основных фондов — 123,2 тыс. руб., годовая ставка амортизации при прямолинейном методе начисления — 6 %, начальные инвестиционные затраты — 2160 тыс. руб. (в том числе основные фонды — 1340 тыс. руб.), срок реализации проекта — 10 лет, проектная дисконтная ставка — 10 %, ставка налога на прибыль — 18 %, ликвидационная стоимость имущества — 235 тыс. руб. Определить показатель чистой текущей стоимости проектных денежных потоков и рассчитать точку безубыточности проекта.</w:t>
            </w:r>
          </w:p>
        </w:tc>
      </w:tr>
      <w:tr w:rsidR="000C1F93" w:rsidRPr="004A6341" w14:paraId="2A7C4A52" w14:textId="77777777" w:rsidTr="005E1C44">
        <w:trPr>
          <w:trHeight w:val="336"/>
        </w:trPr>
        <w:tc>
          <w:tcPr>
            <w:tcW w:w="2235" w:type="dxa"/>
            <w:gridSpan w:val="2"/>
            <w:tcBorders>
              <w:top w:val="single" w:sz="4" w:space="0" w:color="000000"/>
              <w:left w:val="single" w:sz="4" w:space="0" w:color="000000"/>
              <w:bottom w:val="single" w:sz="4" w:space="0" w:color="000000"/>
              <w:right w:val="single" w:sz="4" w:space="0" w:color="000000"/>
            </w:tcBorders>
          </w:tcPr>
          <w:p w14:paraId="71CC77C2" w14:textId="77777777" w:rsidR="000C1F93" w:rsidRDefault="000C1F93" w:rsidP="000C1F93">
            <w:pPr>
              <w:widowControl w:val="0"/>
              <w:pBdr>
                <w:top w:val="nil"/>
                <w:left w:val="nil"/>
                <w:bottom w:val="nil"/>
                <w:right w:val="nil"/>
                <w:between w:val="nil"/>
              </w:pBdr>
              <w:tabs>
                <w:tab w:val="left" w:pos="540"/>
              </w:tabs>
              <w:jc w:val="both"/>
              <w:rPr>
                <w:bCs/>
                <w:sz w:val="24"/>
                <w:szCs w:val="24"/>
              </w:rPr>
            </w:pPr>
            <w:r>
              <w:rPr>
                <w:bCs/>
                <w:sz w:val="24"/>
                <w:szCs w:val="24"/>
              </w:rPr>
              <w:lastRenderedPageBreak/>
              <w:t>ПКП-4</w:t>
            </w:r>
          </w:p>
          <w:p w14:paraId="76E6993C" w14:textId="2BE45638" w:rsidR="000C1F93" w:rsidRPr="00147E54" w:rsidRDefault="000C1F93" w:rsidP="000C1F93">
            <w:pPr>
              <w:widowControl w:val="0"/>
              <w:pBdr>
                <w:top w:val="nil"/>
                <w:left w:val="nil"/>
                <w:bottom w:val="nil"/>
                <w:right w:val="nil"/>
                <w:between w:val="nil"/>
              </w:pBdr>
              <w:tabs>
                <w:tab w:val="left" w:pos="540"/>
              </w:tabs>
              <w:jc w:val="both"/>
              <w:rPr>
                <w:color w:val="000000"/>
                <w:sz w:val="24"/>
                <w:szCs w:val="24"/>
              </w:rPr>
            </w:pPr>
            <w:r w:rsidRPr="00243FAB">
              <w:rPr>
                <w:bCs/>
                <w:sz w:val="24"/>
                <w:szCs w:val="24"/>
              </w:rPr>
              <w:t>Способность управлять</w:t>
            </w:r>
            <w:r w:rsidRPr="00243FAB">
              <w:rPr>
                <w:sz w:val="24"/>
                <w:szCs w:val="24"/>
              </w:rPr>
              <w:t xml:space="preserve"> проектами в финансовой сфере с использованием современного аналитического аппарата, учитывающего фактор неопределенности</w:t>
            </w:r>
          </w:p>
        </w:tc>
        <w:tc>
          <w:tcPr>
            <w:tcW w:w="2268" w:type="dxa"/>
            <w:gridSpan w:val="2"/>
            <w:tcBorders>
              <w:top w:val="single" w:sz="4" w:space="0" w:color="000000"/>
              <w:left w:val="single" w:sz="4" w:space="0" w:color="000000"/>
              <w:bottom w:val="single" w:sz="4" w:space="0" w:color="000000"/>
              <w:right w:val="single" w:sz="4" w:space="0" w:color="000000"/>
            </w:tcBorders>
          </w:tcPr>
          <w:p w14:paraId="470319F1" w14:textId="77777777" w:rsidR="000C1F93" w:rsidRDefault="000C1F93" w:rsidP="00C2085C">
            <w:pPr>
              <w:widowControl w:val="0"/>
              <w:numPr>
                <w:ilvl w:val="0"/>
                <w:numId w:val="19"/>
              </w:numPr>
              <w:pBdr>
                <w:top w:val="nil"/>
                <w:left w:val="nil"/>
                <w:bottom w:val="nil"/>
                <w:right w:val="nil"/>
                <w:between w:val="nil"/>
              </w:pBdr>
              <w:tabs>
                <w:tab w:val="left" w:pos="540"/>
              </w:tabs>
              <w:ind w:left="136" w:firstLine="0"/>
              <w:jc w:val="both"/>
              <w:rPr>
                <w:color w:val="000000"/>
                <w:sz w:val="24"/>
                <w:szCs w:val="24"/>
              </w:rPr>
            </w:pPr>
            <w:r w:rsidRPr="00ED375E">
              <w:rPr>
                <w:color w:val="000000"/>
                <w:sz w:val="24"/>
                <w:szCs w:val="24"/>
              </w:rPr>
              <w:t>Проведение проектного анализа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p w14:paraId="5D07136E"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27CE17F1"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4FFBE7C7"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6EF7BED0"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516AC912"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7B1ECCE1"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03745507"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7C8D3B08"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1BD6E508"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602D58B5"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0FC36847"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1285DB96" w14:textId="77777777" w:rsidR="00EE3CB6" w:rsidRDefault="00EE3CB6" w:rsidP="000C1F93">
            <w:pPr>
              <w:widowControl w:val="0"/>
              <w:pBdr>
                <w:top w:val="nil"/>
                <w:left w:val="nil"/>
                <w:bottom w:val="nil"/>
                <w:right w:val="nil"/>
                <w:between w:val="nil"/>
              </w:pBdr>
              <w:tabs>
                <w:tab w:val="left" w:pos="540"/>
              </w:tabs>
              <w:ind w:left="136"/>
              <w:jc w:val="both"/>
              <w:rPr>
                <w:color w:val="000000"/>
                <w:sz w:val="24"/>
                <w:szCs w:val="24"/>
              </w:rPr>
            </w:pPr>
          </w:p>
          <w:p w14:paraId="27EC7201" w14:textId="77777777" w:rsidR="000C1F93" w:rsidRPr="00ED375E"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73815DD7" w14:textId="77777777" w:rsidR="000C1F93" w:rsidRDefault="000C1F93" w:rsidP="00C2085C">
            <w:pPr>
              <w:widowControl w:val="0"/>
              <w:numPr>
                <w:ilvl w:val="0"/>
                <w:numId w:val="19"/>
              </w:numPr>
              <w:pBdr>
                <w:top w:val="nil"/>
                <w:left w:val="nil"/>
                <w:bottom w:val="nil"/>
                <w:right w:val="nil"/>
                <w:between w:val="nil"/>
              </w:pBdr>
              <w:tabs>
                <w:tab w:val="left" w:pos="540"/>
              </w:tabs>
              <w:ind w:left="136" w:firstLine="0"/>
              <w:jc w:val="both"/>
              <w:rPr>
                <w:color w:val="000000"/>
                <w:sz w:val="24"/>
                <w:szCs w:val="24"/>
              </w:rPr>
            </w:pPr>
            <w:r w:rsidRPr="00ED375E">
              <w:rPr>
                <w:color w:val="000000"/>
                <w:sz w:val="24"/>
                <w:szCs w:val="24"/>
              </w:rPr>
              <w:t xml:space="preserve">Использует </w:t>
            </w:r>
            <w:r w:rsidRPr="00ED375E">
              <w:rPr>
                <w:color w:val="000000"/>
                <w:sz w:val="24"/>
                <w:szCs w:val="24"/>
              </w:rPr>
              <w:lastRenderedPageBreak/>
              <w:t>финансовые инновации для создание конкурентных преимуществ проекта.</w:t>
            </w:r>
          </w:p>
          <w:p w14:paraId="44F9FD1D"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45700CB0"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5161184C"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0A079645"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411C74C4"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67C583F9"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7929FD54"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22172302"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583B7919"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5D69A16C"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37D24C29"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0B1FC571"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054B1F9E"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76A39CE4"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7DC6D8AD" w14:textId="77777777" w:rsidR="000C1F93" w:rsidRDefault="000C1F93" w:rsidP="000C1F93">
            <w:pPr>
              <w:widowControl w:val="0"/>
              <w:pBdr>
                <w:top w:val="nil"/>
                <w:left w:val="nil"/>
                <w:bottom w:val="nil"/>
                <w:right w:val="nil"/>
                <w:between w:val="nil"/>
              </w:pBdr>
              <w:tabs>
                <w:tab w:val="left" w:pos="540"/>
              </w:tabs>
              <w:ind w:left="136"/>
              <w:jc w:val="both"/>
              <w:rPr>
                <w:color w:val="000000"/>
                <w:sz w:val="24"/>
                <w:szCs w:val="24"/>
              </w:rPr>
            </w:pPr>
          </w:p>
          <w:p w14:paraId="0791951A" w14:textId="50735CCF" w:rsidR="000C1F93" w:rsidRPr="00147E54" w:rsidRDefault="000C1F93" w:rsidP="00C2085C">
            <w:pPr>
              <w:pStyle w:val="ae"/>
              <w:widowControl w:val="0"/>
              <w:numPr>
                <w:ilvl w:val="0"/>
                <w:numId w:val="19"/>
              </w:numPr>
              <w:pBdr>
                <w:top w:val="nil"/>
                <w:left w:val="nil"/>
                <w:bottom w:val="nil"/>
                <w:right w:val="nil"/>
                <w:between w:val="nil"/>
              </w:pBdr>
              <w:tabs>
                <w:tab w:val="left" w:pos="540"/>
              </w:tabs>
              <w:ind w:left="136" w:firstLine="0"/>
              <w:jc w:val="both"/>
            </w:pPr>
            <w:r w:rsidRPr="00ED375E">
              <w:rPr>
                <w:color w:val="000000"/>
              </w:rPr>
              <w:t>Управляет малыми группами, применяя методологию управления проектами в сфере IT.</w:t>
            </w:r>
          </w:p>
        </w:tc>
        <w:tc>
          <w:tcPr>
            <w:tcW w:w="2233" w:type="dxa"/>
            <w:gridSpan w:val="2"/>
            <w:tcBorders>
              <w:top w:val="single" w:sz="4" w:space="0" w:color="000000"/>
              <w:left w:val="single" w:sz="4" w:space="0" w:color="000000"/>
              <w:bottom w:val="single" w:sz="4" w:space="0" w:color="000000"/>
              <w:right w:val="single" w:sz="4" w:space="0" w:color="000000"/>
            </w:tcBorders>
          </w:tcPr>
          <w:p w14:paraId="74BC43B1"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lastRenderedPageBreak/>
              <w:t xml:space="preserve">Знать: </w:t>
            </w:r>
            <w:r w:rsidRPr="00B316B2">
              <w:rPr>
                <w:color w:val="000000"/>
                <w:sz w:val="24"/>
                <w:szCs w:val="24"/>
              </w:rPr>
              <w:t>алгоритм проведения проектного анализа.</w:t>
            </w:r>
          </w:p>
          <w:p w14:paraId="757DDCFA"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78935070"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 xml:space="preserve">Уметь: </w:t>
            </w:r>
            <w:r w:rsidRPr="00B316B2">
              <w:rPr>
                <w:color w:val="000000"/>
                <w:sz w:val="24"/>
                <w:szCs w:val="24"/>
              </w:rPr>
              <w:t>определять целесообразность реализации инвестиционного проекта.</w:t>
            </w:r>
          </w:p>
          <w:p w14:paraId="4681CF00"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7CEF05A4"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78B87231"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5701A754"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757D2026"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5C473B74"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33C0AF7A"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0218A91A"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071BEC64"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554876AB"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57FD73BF"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314E5E0C"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267ACF46"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506E6CE5"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37547D6F"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3F5CE8E9"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6A600776"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010B2B63"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B316B2">
              <w:rPr>
                <w:color w:val="000000"/>
                <w:sz w:val="24"/>
                <w:szCs w:val="24"/>
              </w:rPr>
              <w:t xml:space="preserve"> роль </w:t>
            </w:r>
            <w:r w:rsidRPr="00B316B2">
              <w:rPr>
                <w:color w:val="000000"/>
                <w:sz w:val="24"/>
                <w:szCs w:val="24"/>
              </w:rPr>
              <w:lastRenderedPageBreak/>
              <w:t>финансовых инноваций для создания конкурентных преимуществ инвестиционного проекта.</w:t>
            </w:r>
          </w:p>
          <w:p w14:paraId="248C2F90"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Уметь:</w:t>
            </w:r>
            <w:r w:rsidRPr="00B316B2">
              <w:rPr>
                <w:color w:val="000000"/>
                <w:sz w:val="24"/>
                <w:szCs w:val="24"/>
              </w:rPr>
              <w:t xml:space="preserve"> использовать финансовые инновации для создание конкурентных преимуществ проекта.</w:t>
            </w:r>
          </w:p>
          <w:p w14:paraId="31095C70"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4F2C11B6"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68B04D37"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4E8F3443"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66D4BCCA"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0A5B720B" w14:textId="77777777" w:rsidR="000C1F93" w:rsidRDefault="000C1F93" w:rsidP="000C1F93">
            <w:pPr>
              <w:widowControl w:val="0"/>
              <w:pBdr>
                <w:top w:val="nil"/>
                <w:left w:val="nil"/>
                <w:bottom w:val="nil"/>
                <w:right w:val="nil"/>
                <w:between w:val="nil"/>
              </w:pBdr>
              <w:tabs>
                <w:tab w:val="left" w:pos="540"/>
              </w:tabs>
              <w:jc w:val="both"/>
              <w:rPr>
                <w:b/>
                <w:bCs/>
                <w:color w:val="000000"/>
                <w:sz w:val="24"/>
                <w:szCs w:val="24"/>
              </w:rPr>
            </w:pPr>
          </w:p>
          <w:p w14:paraId="7132CF9C"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B316B2">
              <w:rPr>
                <w:b/>
                <w:bCs/>
                <w:color w:val="000000"/>
                <w:sz w:val="24"/>
                <w:szCs w:val="24"/>
              </w:rPr>
              <w:t>Знать:</w:t>
            </w:r>
            <w:r w:rsidRPr="00B316B2">
              <w:rPr>
                <w:color w:val="000000"/>
                <w:sz w:val="24"/>
                <w:szCs w:val="24"/>
              </w:rPr>
              <w:t xml:space="preserve"> принципы управления малыми группами, применяя методологию управления проектами в сфере IT с учетом минимизации финансовых рисков.</w:t>
            </w:r>
          </w:p>
          <w:p w14:paraId="7711B51F" w14:textId="455375AE" w:rsidR="000C1F93" w:rsidRPr="00147E54" w:rsidRDefault="000C1F93" w:rsidP="000C1F93">
            <w:pPr>
              <w:widowControl w:val="0"/>
              <w:pBdr>
                <w:top w:val="nil"/>
                <w:left w:val="nil"/>
                <w:bottom w:val="nil"/>
                <w:right w:val="nil"/>
                <w:between w:val="nil"/>
              </w:pBdr>
              <w:tabs>
                <w:tab w:val="left" w:pos="540"/>
              </w:tabs>
              <w:jc w:val="both"/>
              <w:rPr>
                <w:b/>
                <w:bCs/>
                <w:color w:val="000000"/>
                <w:sz w:val="24"/>
                <w:szCs w:val="24"/>
              </w:rPr>
            </w:pPr>
            <w:r w:rsidRPr="00B316B2">
              <w:rPr>
                <w:b/>
                <w:bCs/>
                <w:color w:val="000000"/>
                <w:sz w:val="24"/>
                <w:szCs w:val="24"/>
              </w:rPr>
              <w:t>Уметь:</w:t>
            </w:r>
            <w:r w:rsidRPr="00B316B2">
              <w:rPr>
                <w:color w:val="000000"/>
                <w:sz w:val="24"/>
                <w:szCs w:val="24"/>
              </w:rPr>
              <w:t xml:space="preserve"> управлять малыми группами, применяя методологию управления проектами в сфере IT с учетом минимизации финансовых рисков.</w:t>
            </w:r>
          </w:p>
        </w:tc>
        <w:tc>
          <w:tcPr>
            <w:tcW w:w="3721" w:type="dxa"/>
            <w:tcBorders>
              <w:top w:val="single" w:sz="4" w:space="0" w:color="000000"/>
              <w:left w:val="single" w:sz="4" w:space="0" w:color="000000"/>
              <w:bottom w:val="single" w:sz="4" w:space="0" w:color="000000"/>
              <w:right w:val="single" w:sz="4" w:space="0" w:color="000000"/>
            </w:tcBorders>
          </w:tcPr>
          <w:p w14:paraId="2DD65E2B"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lastRenderedPageBreak/>
              <w:t>Задание</w:t>
            </w:r>
          </w:p>
          <w:p w14:paraId="13E755D1" w14:textId="77777777" w:rsidR="000C1F93" w:rsidRDefault="000C1F93" w:rsidP="000C1F93">
            <w:pPr>
              <w:pBdr>
                <w:top w:val="nil"/>
                <w:left w:val="nil"/>
                <w:bottom w:val="nil"/>
                <w:right w:val="nil"/>
                <w:between w:val="nil"/>
              </w:pBdr>
              <w:jc w:val="both"/>
              <w:rPr>
                <w:color w:val="000000"/>
                <w:sz w:val="24"/>
                <w:szCs w:val="24"/>
              </w:rPr>
            </w:pPr>
            <w:r w:rsidRPr="00B62913">
              <w:rPr>
                <w:color w:val="000000"/>
                <w:sz w:val="24"/>
                <w:szCs w:val="24"/>
              </w:rPr>
              <w:t>Опишите алгоритм проведения проектного анализа с целью минимизации финансовых рисков.</w:t>
            </w:r>
          </w:p>
          <w:p w14:paraId="2CD3DD43"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56DC1EDE" w14:textId="77777777" w:rsidR="000C1F93" w:rsidRDefault="000C1F93" w:rsidP="000C1F93">
            <w:pPr>
              <w:pBdr>
                <w:top w:val="nil"/>
                <w:left w:val="nil"/>
                <w:bottom w:val="nil"/>
                <w:right w:val="nil"/>
                <w:between w:val="nil"/>
              </w:pBdr>
              <w:jc w:val="both"/>
              <w:rPr>
                <w:color w:val="000000"/>
                <w:sz w:val="24"/>
                <w:szCs w:val="24"/>
              </w:rPr>
            </w:pPr>
            <w:r w:rsidRPr="00B62913">
              <w:rPr>
                <w:color w:val="000000"/>
                <w:sz w:val="24"/>
                <w:szCs w:val="24"/>
              </w:rPr>
              <w:t xml:space="preserve">Проектом предусмотрено приобретение машин и оборудования на сумму 185 000 долл. Инвестиции осуществляются равными частями в течение двух лет. Расходы на оплату труда составляют 40 000 </w:t>
            </w:r>
            <w:proofErr w:type="spellStart"/>
            <w:r w:rsidRPr="00B62913">
              <w:rPr>
                <w:color w:val="000000"/>
                <w:sz w:val="24"/>
                <w:szCs w:val="24"/>
              </w:rPr>
              <w:t>долл</w:t>
            </w:r>
            <w:proofErr w:type="spellEnd"/>
            <w:r w:rsidRPr="00B62913">
              <w:rPr>
                <w:color w:val="000000"/>
                <w:sz w:val="24"/>
                <w:szCs w:val="24"/>
              </w:rPr>
              <w:t>, материалы — 24 000 долл. Предполагаемые доходы ожидаются во второй год в объеме 65 000 долл., третий — 70 000 долл., четвертый — 75 000 долл., пятый — 80 000 долл., шестой — 85 000 долл., седьмой — 90 000 долл. Оцените целесообразность реализации проекта при цене капитала 15 % и, если это необходимо, предложите меры по его улучшению.</w:t>
            </w:r>
          </w:p>
          <w:p w14:paraId="55990815"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6AD7FADF"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r w:rsidRPr="00B62913">
              <w:rPr>
                <w:color w:val="000000"/>
                <w:sz w:val="24"/>
                <w:szCs w:val="24"/>
              </w:rPr>
              <w:t xml:space="preserve">Разъясните, какие финансовые </w:t>
            </w:r>
            <w:r w:rsidRPr="00B62913">
              <w:rPr>
                <w:color w:val="000000"/>
                <w:sz w:val="24"/>
                <w:szCs w:val="24"/>
              </w:rPr>
              <w:lastRenderedPageBreak/>
              <w:t>инновации можно использовать для создания конкурентных преимуществ проекта.</w:t>
            </w:r>
          </w:p>
          <w:p w14:paraId="7AC036C4"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3B0203DA"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575A8568" w14:textId="77777777" w:rsidR="000C1F93" w:rsidRDefault="000C1F93" w:rsidP="000C1F93">
            <w:pPr>
              <w:widowControl w:val="0"/>
              <w:pBdr>
                <w:top w:val="nil"/>
                <w:left w:val="nil"/>
                <w:bottom w:val="nil"/>
                <w:right w:val="nil"/>
                <w:between w:val="nil"/>
              </w:pBdr>
              <w:tabs>
                <w:tab w:val="left" w:pos="540"/>
              </w:tabs>
              <w:jc w:val="both"/>
              <w:rPr>
                <w:color w:val="000000"/>
                <w:sz w:val="24"/>
                <w:szCs w:val="24"/>
              </w:rPr>
            </w:pPr>
          </w:p>
          <w:p w14:paraId="46BCBDFF"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51D1C9F6" w14:textId="77777777" w:rsidR="000C1F93" w:rsidRDefault="000C1F93" w:rsidP="000C1F93">
            <w:pPr>
              <w:pBdr>
                <w:top w:val="nil"/>
                <w:left w:val="nil"/>
                <w:bottom w:val="nil"/>
                <w:right w:val="nil"/>
                <w:between w:val="nil"/>
              </w:pBdr>
              <w:jc w:val="both"/>
              <w:rPr>
                <w:color w:val="000000"/>
                <w:sz w:val="24"/>
                <w:szCs w:val="24"/>
              </w:rPr>
            </w:pPr>
            <w:r w:rsidRPr="00B62913">
              <w:rPr>
                <w:color w:val="000000"/>
                <w:sz w:val="24"/>
                <w:szCs w:val="24"/>
              </w:rPr>
              <w:t>Предоставить сценарий, в котором необходимо разработать финансовый план для определенного проекта или организации с использованием финансовых инноваций. Задание включает в себя выбор оптимальных инструментов для управления рисками, расчет финансовых показателей с учетом инноваций и оценку их влияния на общую финансовую устойчивость проекта.</w:t>
            </w:r>
          </w:p>
          <w:p w14:paraId="783DB28A"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71F73F9B" w14:textId="77777777" w:rsidR="000C1F93" w:rsidRDefault="000C1F93" w:rsidP="000C1F93">
            <w:pPr>
              <w:pBdr>
                <w:top w:val="nil"/>
                <w:left w:val="nil"/>
                <w:bottom w:val="nil"/>
                <w:right w:val="nil"/>
                <w:between w:val="nil"/>
              </w:pBdr>
              <w:jc w:val="both"/>
              <w:rPr>
                <w:color w:val="000000"/>
                <w:sz w:val="24"/>
                <w:szCs w:val="24"/>
              </w:rPr>
            </w:pPr>
            <w:r w:rsidRPr="00B62913">
              <w:rPr>
                <w:color w:val="000000"/>
                <w:sz w:val="24"/>
                <w:szCs w:val="24"/>
              </w:rPr>
              <w:t>Опишите основные принципы управления малыми группами, применяя методологию управления проектами в сфере IT с учетом минимизации финансовых рисков.</w:t>
            </w:r>
          </w:p>
          <w:p w14:paraId="355017AB" w14:textId="77777777" w:rsidR="000C1F93" w:rsidRDefault="000C1F93" w:rsidP="000C1F93">
            <w:pPr>
              <w:widowControl w:val="0"/>
              <w:pBdr>
                <w:top w:val="nil"/>
                <w:left w:val="nil"/>
                <w:bottom w:val="nil"/>
                <w:right w:val="nil"/>
                <w:between w:val="nil"/>
              </w:pBdr>
              <w:tabs>
                <w:tab w:val="left" w:pos="540"/>
              </w:tabs>
              <w:jc w:val="center"/>
              <w:rPr>
                <w:sz w:val="24"/>
                <w:szCs w:val="24"/>
              </w:rPr>
            </w:pPr>
          </w:p>
          <w:p w14:paraId="5CA8C66C" w14:textId="77777777" w:rsidR="000C1F93" w:rsidRDefault="000C1F93" w:rsidP="000C1F93">
            <w:pPr>
              <w:widowControl w:val="0"/>
              <w:pBdr>
                <w:top w:val="nil"/>
                <w:left w:val="nil"/>
                <w:bottom w:val="nil"/>
                <w:right w:val="nil"/>
                <w:between w:val="nil"/>
              </w:pBdr>
              <w:tabs>
                <w:tab w:val="left" w:pos="540"/>
              </w:tabs>
              <w:jc w:val="center"/>
              <w:rPr>
                <w:sz w:val="24"/>
                <w:szCs w:val="24"/>
              </w:rPr>
            </w:pPr>
          </w:p>
          <w:p w14:paraId="51D10C21" w14:textId="77777777" w:rsidR="000C1F93" w:rsidRDefault="000C1F93" w:rsidP="000C1F93">
            <w:pPr>
              <w:widowControl w:val="0"/>
              <w:pBdr>
                <w:top w:val="nil"/>
                <w:left w:val="nil"/>
                <w:bottom w:val="nil"/>
                <w:right w:val="nil"/>
                <w:between w:val="nil"/>
              </w:pBdr>
              <w:tabs>
                <w:tab w:val="left" w:pos="540"/>
              </w:tabs>
              <w:jc w:val="center"/>
              <w:rPr>
                <w:sz w:val="24"/>
                <w:szCs w:val="24"/>
              </w:rPr>
            </w:pPr>
          </w:p>
          <w:p w14:paraId="5BCB213B" w14:textId="77777777" w:rsidR="000C1F93" w:rsidRDefault="000C1F93" w:rsidP="000C1F93">
            <w:pPr>
              <w:widowControl w:val="0"/>
              <w:pBdr>
                <w:top w:val="nil"/>
                <w:left w:val="nil"/>
                <w:bottom w:val="nil"/>
                <w:right w:val="nil"/>
                <w:between w:val="nil"/>
              </w:pBdr>
              <w:tabs>
                <w:tab w:val="left" w:pos="540"/>
              </w:tabs>
              <w:jc w:val="center"/>
              <w:rPr>
                <w:sz w:val="24"/>
                <w:szCs w:val="24"/>
              </w:rPr>
            </w:pPr>
          </w:p>
          <w:p w14:paraId="1AC6CD12" w14:textId="77777777" w:rsidR="000C1F93" w:rsidRDefault="000C1F93" w:rsidP="000C1F93">
            <w:pPr>
              <w:widowControl w:val="0"/>
              <w:pBdr>
                <w:top w:val="nil"/>
                <w:left w:val="nil"/>
                <w:bottom w:val="nil"/>
                <w:right w:val="nil"/>
                <w:between w:val="nil"/>
              </w:pBdr>
              <w:tabs>
                <w:tab w:val="left" w:pos="540"/>
              </w:tabs>
              <w:jc w:val="center"/>
              <w:rPr>
                <w:sz w:val="24"/>
                <w:szCs w:val="24"/>
              </w:rPr>
            </w:pPr>
            <w:r>
              <w:rPr>
                <w:sz w:val="24"/>
                <w:szCs w:val="24"/>
              </w:rPr>
              <w:t>Задание</w:t>
            </w:r>
          </w:p>
          <w:p w14:paraId="57B5EFF3" w14:textId="77777777" w:rsidR="000C1F93" w:rsidRPr="00B62913" w:rsidRDefault="000C1F93" w:rsidP="000C1F93">
            <w:pPr>
              <w:pBdr>
                <w:top w:val="nil"/>
                <w:left w:val="nil"/>
                <w:bottom w:val="nil"/>
                <w:right w:val="nil"/>
                <w:between w:val="nil"/>
              </w:pBdr>
              <w:jc w:val="both"/>
              <w:rPr>
                <w:color w:val="000000"/>
                <w:sz w:val="24"/>
                <w:szCs w:val="24"/>
              </w:rPr>
            </w:pPr>
            <w:r w:rsidRPr="00B62913">
              <w:rPr>
                <w:color w:val="000000"/>
                <w:sz w:val="24"/>
                <w:szCs w:val="24"/>
              </w:rPr>
              <w:t>Ваша команда получила задание обновить информационную систему компании для повышения ее производительности и безопасности. Ваша цель - разработать план управления проектом с учетом финансовых рисков.</w:t>
            </w:r>
          </w:p>
          <w:p w14:paraId="79C310E5" w14:textId="77777777" w:rsidR="000C1F93" w:rsidRPr="00B62913" w:rsidRDefault="000C1F93" w:rsidP="000C1F93">
            <w:pPr>
              <w:pBdr>
                <w:top w:val="nil"/>
                <w:left w:val="nil"/>
                <w:bottom w:val="nil"/>
                <w:right w:val="nil"/>
                <w:between w:val="nil"/>
              </w:pBdr>
              <w:jc w:val="both"/>
              <w:rPr>
                <w:color w:val="000000"/>
                <w:sz w:val="24"/>
                <w:szCs w:val="24"/>
              </w:rPr>
            </w:pPr>
            <w:r w:rsidRPr="00B62913">
              <w:rPr>
                <w:color w:val="000000"/>
                <w:sz w:val="24"/>
                <w:szCs w:val="24"/>
              </w:rPr>
              <w:t xml:space="preserve">     1. Оцените текущее состояние информационной системы и определите требования к обновлению.</w:t>
            </w:r>
          </w:p>
          <w:p w14:paraId="4B6C164E" w14:textId="77777777" w:rsidR="000C1F93" w:rsidRPr="00B62913" w:rsidRDefault="000C1F93" w:rsidP="000C1F93">
            <w:pPr>
              <w:pBdr>
                <w:top w:val="nil"/>
                <w:left w:val="nil"/>
                <w:bottom w:val="nil"/>
                <w:right w:val="nil"/>
                <w:between w:val="nil"/>
              </w:pBdr>
              <w:jc w:val="both"/>
              <w:rPr>
                <w:color w:val="000000"/>
                <w:sz w:val="24"/>
                <w:szCs w:val="24"/>
              </w:rPr>
            </w:pPr>
            <w:r w:rsidRPr="00B62913">
              <w:rPr>
                <w:color w:val="000000"/>
                <w:sz w:val="24"/>
                <w:szCs w:val="24"/>
              </w:rPr>
              <w:t xml:space="preserve">     2. Разработайте бюджет проекта, учитывая затраты на оборудование, лицензии, услуги консультантов и обучение персонала.</w:t>
            </w:r>
          </w:p>
          <w:p w14:paraId="0CA08495" w14:textId="77777777" w:rsidR="000C1F93" w:rsidRPr="00B62913" w:rsidRDefault="000C1F93" w:rsidP="000C1F93">
            <w:pPr>
              <w:pBdr>
                <w:top w:val="nil"/>
                <w:left w:val="nil"/>
                <w:bottom w:val="nil"/>
                <w:right w:val="nil"/>
                <w:between w:val="nil"/>
              </w:pBdr>
              <w:jc w:val="both"/>
              <w:rPr>
                <w:color w:val="000000"/>
                <w:sz w:val="24"/>
                <w:szCs w:val="24"/>
              </w:rPr>
            </w:pPr>
            <w:r w:rsidRPr="00B62913">
              <w:rPr>
                <w:color w:val="000000"/>
                <w:sz w:val="24"/>
                <w:szCs w:val="24"/>
              </w:rPr>
              <w:t xml:space="preserve">     3. Идентифицируйте потенциальные финансовые риски, такие как неожиданные </w:t>
            </w:r>
            <w:r w:rsidRPr="00B62913">
              <w:rPr>
                <w:color w:val="000000"/>
                <w:sz w:val="24"/>
                <w:szCs w:val="24"/>
              </w:rPr>
              <w:lastRenderedPageBreak/>
              <w:t>затраты, изменение требований или задержки в разработке.</w:t>
            </w:r>
          </w:p>
          <w:p w14:paraId="7D5E6CAE" w14:textId="050AFE3B" w:rsidR="000C1F93" w:rsidRPr="00147E54" w:rsidRDefault="000C1F93" w:rsidP="000C1F93">
            <w:pPr>
              <w:pBdr>
                <w:top w:val="nil"/>
                <w:left w:val="nil"/>
                <w:bottom w:val="nil"/>
                <w:right w:val="nil"/>
                <w:between w:val="nil"/>
              </w:pBdr>
              <w:jc w:val="both"/>
              <w:rPr>
                <w:color w:val="000000"/>
                <w:sz w:val="24"/>
                <w:szCs w:val="24"/>
              </w:rPr>
            </w:pPr>
            <w:r w:rsidRPr="00B62913">
              <w:rPr>
                <w:color w:val="000000"/>
                <w:sz w:val="24"/>
                <w:szCs w:val="24"/>
              </w:rPr>
              <w:t xml:space="preserve">     4. Разработайте план управления рисками, включая регулярное отслеживание затрат, резервирование средств на случай непредвиденных обстоятельств и установку строгих сроков выполнения.</w:t>
            </w:r>
          </w:p>
        </w:tc>
      </w:tr>
    </w:tbl>
    <w:p w14:paraId="7E47CB72" w14:textId="77777777" w:rsidR="00B27424" w:rsidRDefault="00B27424">
      <w:pPr>
        <w:pBdr>
          <w:top w:val="nil"/>
          <w:left w:val="nil"/>
          <w:bottom w:val="nil"/>
          <w:right w:val="nil"/>
          <w:between w:val="nil"/>
        </w:pBdr>
        <w:spacing w:line="360" w:lineRule="auto"/>
        <w:jc w:val="center"/>
        <w:rPr>
          <w:b/>
          <w:color w:val="000000"/>
          <w:sz w:val="28"/>
          <w:szCs w:val="28"/>
        </w:rPr>
      </w:pPr>
    </w:p>
    <w:p w14:paraId="768586D6" w14:textId="58C4BF7D" w:rsidR="005E6B27" w:rsidRDefault="005248AA">
      <w:pPr>
        <w:pBdr>
          <w:top w:val="nil"/>
          <w:left w:val="nil"/>
          <w:bottom w:val="nil"/>
          <w:right w:val="nil"/>
          <w:between w:val="nil"/>
        </w:pBdr>
        <w:spacing w:line="360" w:lineRule="auto"/>
        <w:jc w:val="center"/>
        <w:rPr>
          <w:b/>
          <w:color w:val="000000"/>
          <w:sz w:val="28"/>
          <w:szCs w:val="28"/>
        </w:rPr>
      </w:pPr>
      <w:r>
        <w:rPr>
          <w:b/>
          <w:color w:val="000000"/>
          <w:sz w:val="28"/>
          <w:szCs w:val="28"/>
        </w:rPr>
        <w:t xml:space="preserve">Перечень вопросов для подготовки к </w:t>
      </w:r>
      <w:r w:rsidR="005E1C44" w:rsidRPr="005E1C44">
        <w:rPr>
          <w:b/>
          <w:color w:val="00B050"/>
          <w:sz w:val="28"/>
          <w:szCs w:val="28"/>
        </w:rPr>
        <w:t>экзамену</w:t>
      </w:r>
    </w:p>
    <w:p w14:paraId="138B0F7B"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Понятие и сущность финансового риска. </w:t>
      </w:r>
    </w:p>
    <w:p w14:paraId="464BA79A"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Финансовый риск как объект финансового управления. </w:t>
      </w:r>
    </w:p>
    <w:p w14:paraId="72DD5441"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Источники и факторы риска. </w:t>
      </w:r>
    </w:p>
    <w:p w14:paraId="155EBFA4"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Система риск-менеджмента в организации. </w:t>
      </w:r>
    </w:p>
    <w:p w14:paraId="3D53B832"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Основные характеристики финансовых рисков. </w:t>
      </w:r>
    </w:p>
    <w:p w14:paraId="33902DFC"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Классификация финансовых рисков. </w:t>
      </w:r>
    </w:p>
    <w:p w14:paraId="7FD18A4A"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Процентные риски. </w:t>
      </w:r>
    </w:p>
    <w:p w14:paraId="09CD1C50"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Кредитные риски. </w:t>
      </w:r>
    </w:p>
    <w:p w14:paraId="219FC3EB"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Риск ликвидности. </w:t>
      </w:r>
    </w:p>
    <w:p w14:paraId="713976A9"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Инфляционный риск. </w:t>
      </w:r>
    </w:p>
    <w:p w14:paraId="04CE6A0F"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Операционные риски. </w:t>
      </w:r>
    </w:p>
    <w:p w14:paraId="68CC0F09"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Валютные риски. </w:t>
      </w:r>
    </w:p>
    <w:p w14:paraId="2B838CEE"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Биржевые риски. </w:t>
      </w:r>
    </w:p>
    <w:p w14:paraId="6B6B41DA"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Риски банкротства. </w:t>
      </w:r>
    </w:p>
    <w:p w14:paraId="4262FB30"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Формы и последствия финансовых рисков. </w:t>
      </w:r>
    </w:p>
    <w:p w14:paraId="63102713"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Концепции финансового риск-менеджмента. </w:t>
      </w:r>
    </w:p>
    <w:p w14:paraId="0044B554"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Теория перспектив. </w:t>
      </w:r>
    </w:p>
    <w:p w14:paraId="30133534"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Концепция черных лебедей. </w:t>
      </w:r>
    </w:p>
    <w:p w14:paraId="68515C3C"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Априорная и апостериорная вероятности. </w:t>
      </w:r>
    </w:p>
    <w:p w14:paraId="4D52AFCF"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Гипотеза эффективного рынка. </w:t>
      </w:r>
    </w:p>
    <w:p w14:paraId="4EDD9F50"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Модель случайного блуждания. </w:t>
      </w:r>
    </w:p>
    <w:p w14:paraId="50356F61"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Модель оценки капитальных активов САРМ. </w:t>
      </w:r>
    </w:p>
    <w:p w14:paraId="44BE165E"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Теория арбитражного ценообразования. </w:t>
      </w:r>
    </w:p>
    <w:p w14:paraId="4F4993E9" w14:textId="2CFEC451" w:rsidR="001B7EF2" w:rsidRP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lastRenderedPageBreak/>
        <w:t xml:space="preserve">Портфельная теория </w:t>
      </w:r>
      <w:proofErr w:type="spellStart"/>
      <w:r w:rsidRPr="001B7EF2">
        <w:rPr>
          <w:bCs/>
          <w:color w:val="000000"/>
          <w:sz w:val="28"/>
          <w:szCs w:val="28"/>
        </w:rPr>
        <w:t>Марковица</w:t>
      </w:r>
      <w:proofErr w:type="spellEnd"/>
      <w:r w:rsidRPr="001B7EF2">
        <w:rPr>
          <w:bCs/>
          <w:color w:val="000000"/>
          <w:sz w:val="28"/>
          <w:szCs w:val="28"/>
        </w:rPr>
        <w:t xml:space="preserve">. </w:t>
      </w:r>
    </w:p>
    <w:p w14:paraId="245EDDBF"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Вероятность и риск. </w:t>
      </w:r>
    </w:p>
    <w:p w14:paraId="18A7A070"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Риск и неопределённость. </w:t>
      </w:r>
    </w:p>
    <w:p w14:paraId="5596DEC5"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Связь риска и доходности. </w:t>
      </w:r>
    </w:p>
    <w:p w14:paraId="7AC73A85"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Подходы к измерению риска. </w:t>
      </w:r>
    </w:p>
    <w:p w14:paraId="19FA9377"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Совокупный риск. </w:t>
      </w:r>
    </w:p>
    <w:p w14:paraId="105491AD"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Применение теории </w:t>
      </w:r>
      <w:proofErr w:type="spellStart"/>
      <w:r w:rsidRPr="001B7EF2">
        <w:rPr>
          <w:bCs/>
          <w:color w:val="000000"/>
          <w:sz w:val="28"/>
          <w:szCs w:val="28"/>
        </w:rPr>
        <w:t>копул</w:t>
      </w:r>
      <w:proofErr w:type="spellEnd"/>
      <w:r w:rsidRPr="001B7EF2">
        <w:rPr>
          <w:bCs/>
          <w:color w:val="000000"/>
          <w:sz w:val="28"/>
          <w:szCs w:val="28"/>
        </w:rPr>
        <w:t xml:space="preserve"> при измерении совокупного риска. </w:t>
      </w:r>
    </w:p>
    <w:p w14:paraId="26B2BF8A"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Риск ликвидности как совокупный риск. </w:t>
      </w:r>
    </w:p>
    <w:p w14:paraId="46DFB101"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Факторные модели оценки совокупного риска. </w:t>
      </w:r>
    </w:p>
    <w:p w14:paraId="38A0A41B"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Прогнозирование банкротства, как методология оценки совокупного риска.  </w:t>
      </w:r>
    </w:p>
    <w:p w14:paraId="5A87A8FD"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Метрики финансовых рисков. </w:t>
      </w:r>
    </w:p>
    <w:p w14:paraId="1A78E684"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Волатильность рынка. </w:t>
      </w:r>
    </w:p>
    <w:p w14:paraId="715BBF4A"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Волатильность цены облигации. </w:t>
      </w:r>
    </w:p>
    <w:p w14:paraId="407DBB66"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Волатильность и диверсификация. </w:t>
      </w:r>
    </w:p>
    <w:p w14:paraId="19A80D7B"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Методология </w:t>
      </w:r>
      <w:r w:rsidRPr="001B7EF2">
        <w:rPr>
          <w:bCs/>
          <w:color w:val="000000"/>
          <w:sz w:val="28"/>
          <w:szCs w:val="28"/>
          <w:lang w:val="en-US"/>
        </w:rPr>
        <w:t>Value</w:t>
      </w:r>
      <w:r w:rsidRPr="001B7EF2">
        <w:rPr>
          <w:bCs/>
          <w:color w:val="000000"/>
          <w:sz w:val="28"/>
          <w:szCs w:val="28"/>
        </w:rPr>
        <w:t>-</w:t>
      </w:r>
      <w:r w:rsidRPr="001B7EF2">
        <w:rPr>
          <w:bCs/>
          <w:color w:val="000000"/>
          <w:sz w:val="28"/>
          <w:szCs w:val="28"/>
          <w:lang w:val="en-US"/>
        </w:rPr>
        <w:t>at</w:t>
      </w:r>
      <w:r w:rsidRPr="001B7EF2">
        <w:rPr>
          <w:bCs/>
          <w:color w:val="000000"/>
          <w:sz w:val="28"/>
          <w:szCs w:val="28"/>
        </w:rPr>
        <w:t>-</w:t>
      </w:r>
      <w:r w:rsidRPr="001B7EF2">
        <w:rPr>
          <w:bCs/>
          <w:color w:val="000000"/>
          <w:sz w:val="28"/>
          <w:szCs w:val="28"/>
          <w:lang w:val="en-US"/>
        </w:rPr>
        <w:t>Risk</w:t>
      </w:r>
      <w:r w:rsidRPr="001B7EF2">
        <w:rPr>
          <w:bCs/>
          <w:color w:val="000000"/>
          <w:sz w:val="28"/>
          <w:szCs w:val="28"/>
        </w:rPr>
        <w:t xml:space="preserve">. </w:t>
      </w:r>
    </w:p>
    <w:p w14:paraId="015ABEA5"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Параметрическое оценивание </w:t>
      </w:r>
      <w:proofErr w:type="spellStart"/>
      <w:r w:rsidRPr="001B7EF2">
        <w:rPr>
          <w:bCs/>
          <w:color w:val="000000"/>
          <w:sz w:val="28"/>
          <w:szCs w:val="28"/>
          <w:lang w:val="en-US"/>
        </w:rPr>
        <w:t>Va</w:t>
      </w:r>
      <w:proofErr w:type="spellEnd"/>
      <w:r w:rsidRPr="001B7EF2">
        <w:rPr>
          <w:bCs/>
          <w:color w:val="000000"/>
          <w:sz w:val="28"/>
          <w:szCs w:val="28"/>
        </w:rPr>
        <w:t xml:space="preserve">R. </w:t>
      </w:r>
    </w:p>
    <w:p w14:paraId="546BD86F"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Определение </w:t>
      </w:r>
      <w:proofErr w:type="spellStart"/>
      <w:r w:rsidRPr="001B7EF2">
        <w:rPr>
          <w:bCs/>
          <w:color w:val="000000"/>
          <w:sz w:val="28"/>
          <w:szCs w:val="28"/>
          <w:lang w:val="en-US"/>
        </w:rPr>
        <w:t>Va</w:t>
      </w:r>
      <w:proofErr w:type="spellEnd"/>
      <w:r w:rsidRPr="001B7EF2">
        <w:rPr>
          <w:bCs/>
          <w:color w:val="000000"/>
          <w:sz w:val="28"/>
          <w:szCs w:val="28"/>
        </w:rPr>
        <w:t xml:space="preserve">R вариационно-ковариационным методом. </w:t>
      </w:r>
    </w:p>
    <w:p w14:paraId="6611DCE9"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Анализ процентных рисков. </w:t>
      </w:r>
    </w:p>
    <w:p w14:paraId="0BBE02CE"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анализа разрывов между активами и пассивами, подверженными изменению процентных ставок. </w:t>
      </w:r>
    </w:p>
    <w:p w14:paraId="71D1CD3F"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Имитационное моделирование. </w:t>
      </w:r>
    </w:p>
    <w:p w14:paraId="792AA777"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дюрации. </w:t>
      </w:r>
    </w:p>
    <w:p w14:paraId="410D5BA0"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Иммунизация портфеля. </w:t>
      </w:r>
    </w:p>
    <w:p w14:paraId="4572D9AD"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Концепция альфы и беты. </w:t>
      </w:r>
    </w:p>
    <w:p w14:paraId="2B81A10A" w14:textId="3880EF8E" w:rsidR="001B7EF2" w:rsidRP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Греки опционов. </w:t>
      </w:r>
    </w:p>
    <w:p w14:paraId="51596007"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Диверсификация как комплексный подход к управлению рисками. </w:t>
      </w:r>
    </w:p>
    <w:p w14:paraId="7D9FC982"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Диверсификация кредитного портфеля. </w:t>
      </w:r>
    </w:p>
    <w:p w14:paraId="56DDE68A"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Диверсификация депозитного портфеля. </w:t>
      </w:r>
    </w:p>
    <w:p w14:paraId="1046D095"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Диверсификация валютного портфеля. </w:t>
      </w:r>
    </w:p>
    <w:p w14:paraId="69FC9C60"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Диверсификация инвестиционного портфеля. </w:t>
      </w:r>
    </w:p>
    <w:p w14:paraId="1A7FFA42"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lastRenderedPageBreak/>
        <w:t xml:space="preserve">Страхование как метод управления финансовыми рисками. </w:t>
      </w:r>
    </w:p>
    <w:p w14:paraId="1D6591D5"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Страхование кредитных рисков. </w:t>
      </w:r>
    </w:p>
    <w:p w14:paraId="5AB6D5D0"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Страхование банковских залогов. </w:t>
      </w:r>
    </w:p>
    <w:p w14:paraId="2688E258"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Страхование дебиторской задолженности. </w:t>
      </w:r>
    </w:p>
    <w:p w14:paraId="3E4219C5"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Страхование депозитных рисков. </w:t>
      </w:r>
    </w:p>
    <w:p w14:paraId="183D93BC"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Методы хеджирования. </w:t>
      </w:r>
    </w:p>
    <w:p w14:paraId="2E4CA3C3"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Лимитирование   как метод управления финансовыми рисками. </w:t>
      </w:r>
    </w:p>
    <w:p w14:paraId="11D0CD09" w14:textId="6BF4ED9D"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Использование концепции риск-аппетита. </w:t>
      </w:r>
    </w:p>
    <w:p w14:paraId="1BA38A14"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основанный на стоимости мероприятий по управлению риском. </w:t>
      </w:r>
    </w:p>
    <w:p w14:paraId="3FC1965F"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использующий текущий уровень риска организации. </w:t>
      </w:r>
    </w:p>
    <w:p w14:paraId="5D9BD63F"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использующий исторический уровень риска организации. </w:t>
      </w:r>
    </w:p>
    <w:p w14:paraId="78CD16BC"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основанный на данных по аналогичных организациях. </w:t>
      </w:r>
    </w:p>
    <w:p w14:paraId="42E6D68E"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основанный на стресс-тестировании. </w:t>
      </w:r>
    </w:p>
    <w:p w14:paraId="266948AE"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экспертного мнения специалистов. </w:t>
      </w:r>
    </w:p>
    <w:p w14:paraId="568C2F6D"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Управление активами и пассивами. </w:t>
      </w:r>
    </w:p>
    <w:p w14:paraId="4CE2FAF4"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объединения источников фонда. </w:t>
      </w:r>
    </w:p>
    <w:p w14:paraId="4B460D72"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Метод разделения источников фонда. </w:t>
      </w:r>
    </w:p>
    <w:p w14:paraId="6CD86276"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Секьюритизация и кредитные деривативы. </w:t>
      </w:r>
    </w:p>
    <w:p w14:paraId="55AABDAA"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Преимущества секьюритизации как финансовой технологии. </w:t>
      </w:r>
    </w:p>
    <w:p w14:paraId="7D385CE5"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Виды кредитных деривативов. </w:t>
      </w:r>
    </w:p>
    <w:p w14:paraId="12DD7919"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Управление рисками инвестиционного портфеля. </w:t>
      </w:r>
    </w:p>
    <w:p w14:paraId="7CD00D22"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Риск инвестиционного портфеля облигаций. </w:t>
      </w:r>
    </w:p>
    <w:p w14:paraId="695267B2"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Управление финансовыми рисками инвестиционных проектов в форме капитальных вложений. </w:t>
      </w:r>
    </w:p>
    <w:p w14:paraId="3C33D8F3"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Логические методы оценки рисков инвестиционных проектов.</w:t>
      </w:r>
    </w:p>
    <w:p w14:paraId="1CE17A2C"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Качественные методы оценки рисков инвестиционного проекта. </w:t>
      </w:r>
    </w:p>
    <w:p w14:paraId="7A407F4F"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Количественные методы оценки рисков инвестиционного проекта. </w:t>
      </w:r>
    </w:p>
    <w:p w14:paraId="003B9F4E" w14:textId="77777777" w:rsidR="001B7EF2"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Построение системы управления финансовыми рисками в организации. </w:t>
      </w:r>
    </w:p>
    <w:p w14:paraId="44203143" w14:textId="4B769B37" w:rsidR="0038542D" w:rsidRDefault="001B7EF2" w:rsidP="00C2085C">
      <w:pPr>
        <w:pStyle w:val="ae"/>
        <w:numPr>
          <w:ilvl w:val="0"/>
          <w:numId w:val="21"/>
        </w:numPr>
        <w:pBdr>
          <w:top w:val="nil"/>
          <w:left w:val="nil"/>
          <w:bottom w:val="nil"/>
          <w:right w:val="nil"/>
          <w:between w:val="nil"/>
        </w:pBdr>
        <w:spacing w:line="360" w:lineRule="auto"/>
        <w:ind w:left="426"/>
        <w:jc w:val="both"/>
        <w:rPr>
          <w:bCs/>
          <w:color w:val="000000"/>
          <w:sz w:val="28"/>
          <w:szCs w:val="28"/>
        </w:rPr>
      </w:pPr>
      <w:r w:rsidRPr="001B7EF2">
        <w:rPr>
          <w:bCs/>
          <w:color w:val="000000"/>
          <w:sz w:val="28"/>
          <w:szCs w:val="28"/>
        </w:rPr>
        <w:t xml:space="preserve">Управление кредитными и рыночными рисками организации. </w:t>
      </w:r>
    </w:p>
    <w:p w14:paraId="6487662F" w14:textId="77777777" w:rsidR="005E1C44" w:rsidRDefault="005E1C44" w:rsidP="005E1C44">
      <w:pPr>
        <w:pBdr>
          <w:top w:val="nil"/>
          <w:left w:val="nil"/>
          <w:bottom w:val="nil"/>
          <w:right w:val="nil"/>
          <w:between w:val="nil"/>
        </w:pBdr>
        <w:spacing w:line="360" w:lineRule="auto"/>
        <w:jc w:val="both"/>
        <w:rPr>
          <w:bCs/>
          <w:color w:val="00B050"/>
          <w:sz w:val="28"/>
          <w:szCs w:val="28"/>
        </w:rPr>
      </w:pPr>
    </w:p>
    <w:p w14:paraId="0F53E7D6" w14:textId="77777777" w:rsidR="009F5BE9" w:rsidRDefault="009F5BE9" w:rsidP="009F5BE9">
      <w:pPr>
        <w:pBdr>
          <w:top w:val="nil"/>
          <w:left w:val="nil"/>
          <w:bottom w:val="nil"/>
          <w:right w:val="nil"/>
          <w:between w:val="nil"/>
        </w:pBdr>
        <w:tabs>
          <w:tab w:val="left" w:pos="851"/>
        </w:tabs>
        <w:spacing w:after="240" w:line="360" w:lineRule="auto"/>
        <w:jc w:val="both"/>
        <w:rPr>
          <w:b/>
          <w:bCs/>
          <w:color w:val="000000" w:themeColor="text1"/>
          <w:sz w:val="28"/>
          <w:szCs w:val="28"/>
        </w:rPr>
      </w:pPr>
      <w:bookmarkStart w:id="25" w:name="_44sinio" w:colFirst="0" w:colLast="0"/>
      <w:bookmarkStart w:id="26" w:name="_Toc132289591"/>
      <w:bookmarkEnd w:id="25"/>
      <w:r w:rsidRPr="005F5ED7">
        <w:rPr>
          <w:b/>
          <w:bCs/>
          <w:color w:val="000000" w:themeColor="text1"/>
          <w:sz w:val="28"/>
          <w:szCs w:val="28"/>
        </w:rPr>
        <w:lastRenderedPageBreak/>
        <w:t xml:space="preserve">Пример тестовых заданий для экзамена </w:t>
      </w:r>
    </w:p>
    <w:p w14:paraId="20F1B05F" w14:textId="41CF773E" w:rsidR="009F5BE9" w:rsidRPr="00F820C7" w:rsidRDefault="009F5BE9" w:rsidP="009F5BE9">
      <w:pPr>
        <w:numPr>
          <w:ilvl w:val="0"/>
          <w:numId w:val="26"/>
        </w:numPr>
        <w:pBdr>
          <w:top w:val="nil"/>
          <w:left w:val="nil"/>
          <w:bottom w:val="nil"/>
          <w:right w:val="nil"/>
          <w:between w:val="nil"/>
        </w:pBdr>
        <w:tabs>
          <w:tab w:val="left" w:pos="851"/>
        </w:tabs>
        <w:spacing w:line="276" w:lineRule="auto"/>
        <w:ind w:left="284"/>
        <w:jc w:val="both"/>
        <w:rPr>
          <w:color w:val="000000" w:themeColor="text1"/>
          <w:sz w:val="28"/>
          <w:szCs w:val="28"/>
        </w:rPr>
      </w:pPr>
      <w:r>
        <w:rPr>
          <w:color w:val="000000" w:themeColor="text1"/>
          <w:sz w:val="28"/>
          <w:szCs w:val="28"/>
        </w:rPr>
        <w:t>Что представляет собой финансовый риск?</w:t>
      </w:r>
    </w:p>
    <w:p w14:paraId="7307E5C1" w14:textId="125222E1" w:rsidR="009F5BE9" w:rsidRPr="00F820C7" w:rsidRDefault="009F5BE9" w:rsidP="009F5BE9">
      <w:pPr>
        <w:numPr>
          <w:ilvl w:val="0"/>
          <w:numId w:val="24"/>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риск потери ликвидности предприятия</w:t>
      </w:r>
      <w:r w:rsidRPr="00F820C7">
        <w:rPr>
          <w:color w:val="000000" w:themeColor="text1"/>
          <w:sz w:val="28"/>
          <w:szCs w:val="28"/>
        </w:rPr>
        <w:t>;</w:t>
      </w:r>
    </w:p>
    <w:p w14:paraId="110614A1" w14:textId="410602F4" w:rsidR="009F5BE9" w:rsidRPr="00F820C7" w:rsidRDefault="009F5BE9" w:rsidP="009F5BE9">
      <w:pPr>
        <w:numPr>
          <w:ilvl w:val="0"/>
          <w:numId w:val="24"/>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риск неплатежеспособности предприятия</w:t>
      </w:r>
      <w:r w:rsidRPr="00F820C7">
        <w:rPr>
          <w:color w:val="000000" w:themeColor="text1"/>
          <w:sz w:val="28"/>
          <w:szCs w:val="28"/>
        </w:rPr>
        <w:t>;</w:t>
      </w:r>
    </w:p>
    <w:p w14:paraId="5C560AB7" w14:textId="77777777" w:rsidR="003A708E" w:rsidRDefault="003A708E" w:rsidP="00B01A0A">
      <w:pPr>
        <w:numPr>
          <w:ilvl w:val="0"/>
          <w:numId w:val="24"/>
        </w:numPr>
        <w:pBdr>
          <w:top w:val="nil"/>
          <w:left w:val="nil"/>
          <w:bottom w:val="nil"/>
          <w:right w:val="nil"/>
          <w:between w:val="nil"/>
        </w:pBdr>
        <w:tabs>
          <w:tab w:val="left" w:pos="851"/>
        </w:tabs>
        <w:spacing w:line="276" w:lineRule="auto"/>
        <w:jc w:val="both"/>
        <w:rPr>
          <w:color w:val="000000" w:themeColor="text1"/>
          <w:sz w:val="28"/>
          <w:szCs w:val="28"/>
        </w:rPr>
      </w:pPr>
      <w:r w:rsidRPr="003A708E">
        <w:rPr>
          <w:color w:val="000000" w:themeColor="text1"/>
          <w:sz w:val="28"/>
          <w:szCs w:val="28"/>
        </w:rPr>
        <w:t>возможность получить отказ по кредитной заявке</w:t>
      </w:r>
      <w:r w:rsidR="009F5BE9" w:rsidRPr="003A708E">
        <w:rPr>
          <w:color w:val="000000" w:themeColor="text1"/>
          <w:sz w:val="28"/>
          <w:szCs w:val="28"/>
        </w:rPr>
        <w:t>;</w:t>
      </w:r>
    </w:p>
    <w:p w14:paraId="5BBB3505" w14:textId="77777777" w:rsidR="003A708E" w:rsidRDefault="003A708E" w:rsidP="00B01A0A">
      <w:pPr>
        <w:numPr>
          <w:ilvl w:val="0"/>
          <w:numId w:val="24"/>
        </w:numPr>
        <w:pBdr>
          <w:top w:val="nil"/>
          <w:left w:val="nil"/>
          <w:bottom w:val="nil"/>
          <w:right w:val="nil"/>
          <w:between w:val="nil"/>
        </w:pBdr>
        <w:tabs>
          <w:tab w:val="left" w:pos="851"/>
        </w:tabs>
        <w:spacing w:line="276" w:lineRule="auto"/>
        <w:jc w:val="both"/>
        <w:rPr>
          <w:color w:val="000000" w:themeColor="text1"/>
          <w:sz w:val="28"/>
          <w:szCs w:val="28"/>
        </w:rPr>
      </w:pPr>
      <w:r w:rsidRPr="003A708E">
        <w:rPr>
          <w:color w:val="000000" w:themeColor="text1"/>
          <w:sz w:val="28"/>
          <w:szCs w:val="28"/>
        </w:rPr>
        <w:t>возможность</w:t>
      </w:r>
      <w:r>
        <w:rPr>
          <w:color w:val="000000" w:themeColor="text1"/>
          <w:sz w:val="28"/>
          <w:szCs w:val="28"/>
        </w:rPr>
        <w:t xml:space="preserve"> потери денежных средств;</w:t>
      </w:r>
    </w:p>
    <w:p w14:paraId="12EBCF3C" w14:textId="77777777" w:rsidR="003A708E" w:rsidRDefault="003A708E" w:rsidP="00B01A0A">
      <w:pPr>
        <w:numPr>
          <w:ilvl w:val="0"/>
          <w:numId w:val="24"/>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риск потерять прибыль в краткосрочном периоде</w:t>
      </w:r>
    </w:p>
    <w:p w14:paraId="57A8288D" w14:textId="750D1BAE" w:rsidR="009F5BE9" w:rsidRPr="003A708E" w:rsidRDefault="009F5BE9" w:rsidP="003A708E">
      <w:pPr>
        <w:pBdr>
          <w:top w:val="nil"/>
          <w:left w:val="nil"/>
          <w:bottom w:val="nil"/>
          <w:right w:val="nil"/>
          <w:between w:val="nil"/>
        </w:pBdr>
        <w:tabs>
          <w:tab w:val="left" w:pos="851"/>
        </w:tabs>
        <w:spacing w:line="276" w:lineRule="auto"/>
        <w:jc w:val="both"/>
        <w:rPr>
          <w:color w:val="000000" w:themeColor="text1"/>
          <w:sz w:val="28"/>
          <w:szCs w:val="28"/>
        </w:rPr>
      </w:pPr>
      <w:r w:rsidRPr="003A708E">
        <w:rPr>
          <w:color w:val="000000" w:themeColor="text1"/>
          <w:sz w:val="28"/>
          <w:szCs w:val="28"/>
        </w:rPr>
        <w:tab/>
      </w:r>
    </w:p>
    <w:p w14:paraId="69288E39" w14:textId="421BEF93" w:rsidR="009F5BE9" w:rsidRPr="00F820C7" w:rsidRDefault="003A708E" w:rsidP="009F5BE9">
      <w:pPr>
        <w:numPr>
          <w:ilvl w:val="0"/>
          <w:numId w:val="26"/>
        </w:numPr>
        <w:pBdr>
          <w:top w:val="nil"/>
          <w:left w:val="nil"/>
          <w:bottom w:val="nil"/>
          <w:right w:val="nil"/>
          <w:between w:val="nil"/>
        </w:pBdr>
        <w:tabs>
          <w:tab w:val="left" w:pos="851"/>
        </w:tabs>
        <w:spacing w:line="276" w:lineRule="auto"/>
        <w:ind w:left="284" w:hanging="349"/>
        <w:jc w:val="both"/>
        <w:rPr>
          <w:color w:val="000000" w:themeColor="text1"/>
          <w:sz w:val="28"/>
          <w:szCs w:val="28"/>
        </w:rPr>
      </w:pPr>
      <w:r w:rsidRPr="003A708E">
        <w:rPr>
          <w:color w:val="000000" w:themeColor="text1"/>
          <w:sz w:val="28"/>
          <w:szCs w:val="28"/>
        </w:rPr>
        <w:t>Отметьте характерные для финансовых рисков особенности</w:t>
      </w:r>
      <w:r w:rsidR="009F5BE9" w:rsidRPr="00F820C7">
        <w:rPr>
          <w:color w:val="000000" w:themeColor="text1"/>
          <w:sz w:val="28"/>
          <w:szCs w:val="28"/>
        </w:rPr>
        <w:t>:</w:t>
      </w:r>
    </w:p>
    <w:p w14:paraId="37431B49" w14:textId="39414EFA" w:rsidR="003A708E" w:rsidRPr="003A708E" w:rsidRDefault="003A708E" w:rsidP="003A708E">
      <w:pPr>
        <w:pStyle w:val="ae"/>
        <w:numPr>
          <w:ilvl w:val="0"/>
          <w:numId w:val="27"/>
        </w:numPr>
        <w:pBdr>
          <w:top w:val="nil"/>
          <w:left w:val="nil"/>
          <w:bottom w:val="nil"/>
          <w:right w:val="nil"/>
          <w:between w:val="nil"/>
        </w:pBdr>
        <w:tabs>
          <w:tab w:val="left" w:pos="851"/>
        </w:tabs>
        <w:spacing w:line="276" w:lineRule="auto"/>
        <w:jc w:val="both"/>
        <w:rPr>
          <w:color w:val="000000" w:themeColor="text1"/>
          <w:sz w:val="28"/>
          <w:szCs w:val="28"/>
        </w:rPr>
      </w:pPr>
      <w:r w:rsidRPr="003A708E">
        <w:rPr>
          <w:color w:val="000000" w:themeColor="text1"/>
          <w:sz w:val="28"/>
          <w:szCs w:val="28"/>
        </w:rPr>
        <w:t>объективность оценки</w:t>
      </w:r>
      <w:r>
        <w:rPr>
          <w:color w:val="000000" w:themeColor="text1"/>
          <w:sz w:val="28"/>
          <w:szCs w:val="28"/>
        </w:rPr>
        <w:t>;</w:t>
      </w:r>
    </w:p>
    <w:p w14:paraId="247A9E75" w14:textId="4E1B963E" w:rsidR="003A708E" w:rsidRPr="003A708E" w:rsidRDefault="003A708E" w:rsidP="003A708E">
      <w:pPr>
        <w:pStyle w:val="ae"/>
        <w:numPr>
          <w:ilvl w:val="0"/>
          <w:numId w:val="27"/>
        </w:numPr>
        <w:pBdr>
          <w:top w:val="nil"/>
          <w:left w:val="nil"/>
          <w:bottom w:val="nil"/>
          <w:right w:val="nil"/>
          <w:between w:val="nil"/>
        </w:pBdr>
        <w:tabs>
          <w:tab w:val="left" w:pos="851"/>
        </w:tabs>
        <w:spacing w:line="276" w:lineRule="auto"/>
        <w:jc w:val="both"/>
        <w:rPr>
          <w:color w:val="000000" w:themeColor="text1"/>
          <w:sz w:val="28"/>
          <w:szCs w:val="28"/>
        </w:rPr>
      </w:pPr>
      <w:r w:rsidRPr="003A708E">
        <w:rPr>
          <w:color w:val="000000" w:themeColor="text1"/>
          <w:sz w:val="28"/>
          <w:szCs w:val="28"/>
        </w:rPr>
        <w:t>полная определенность</w:t>
      </w:r>
      <w:r>
        <w:rPr>
          <w:color w:val="000000" w:themeColor="text1"/>
          <w:sz w:val="28"/>
          <w:szCs w:val="28"/>
        </w:rPr>
        <w:t>;</w:t>
      </w:r>
    </w:p>
    <w:p w14:paraId="0F1DA74E" w14:textId="58154DBF" w:rsidR="003A708E" w:rsidRPr="003A708E" w:rsidRDefault="003A708E" w:rsidP="003A708E">
      <w:pPr>
        <w:pStyle w:val="ae"/>
        <w:numPr>
          <w:ilvl w:val="0"/>
          <w:numId w:val="27"/>
        </w:numPr>
        <w:pBdr>
          <w:top w:val="nil"/>
          <w:left w:val="nil"/>
          <w:bottom w:val="nil"/>
          <w:right w:val="nil"/>
          <w:between w:val="nil"/>
        </w:pBdr>
        <w:tabs>
          <w:tab w:val="left" w:pos="851"/>
        </w:tabs>
        <w:spacing w:line="276" w:lineRule="auto"/>
        <w:jc w:val="both"/>
        <w:rPr>
          <w:color w:val="000000" w:themeColor="text1"/>
          <w:sz w:val="28"/>
          <w:szCs w:val="28"/>
        </w:rPr>
      </w:pPr>
      <w:r w:rsidRPr="003A708E">
        <w:rPr>
          <w:color w:val="000000" w:themeColor="text1"/>
          <w:sz w:val="28"/>
          <w:szCs w:val="28"/>
        </w:rPr>
        <w:t>вероятность проявления</w:t>
      </w:r>
      <w:r>
        <w:rPr>
          <w:color w:val="000000" w:themeColor="text1"/>
          <w:sz w:val="28"/>
          <w:szCs w:val="28"/>
        </w:rPr>
        <w:t>;</w:t>
      </w:r>
    </w:p>
    <w:p w14:paraId="7FA802AB" w14:textId="135FAA4F" w:rsidR="003A708E" w:rsidRPr="003A708E" w:rsidRDefault="003A708E" w:rsidP="003A708E">
      <w:pPr>
        <w:pStyle w:val="ae"/>
        <w:numPr>
          <w:ilvl w:val="0"/>
          <w:numId w:val="27"/>
        </w:numPr>
        <w:pBdr>
          <w:top w:val="nil"/>
          <w:left w:val="nil"/>
          <w:bottom w:val="nil"/>
          <w:right w:val="nil"/>
          <w:between w:val="nil"/>
        </w:pBdr>
        <w:tabs>
          <w:tab w:val="left" w:pos="851"/>
        </w:tabs>
        <w:spacing w:line="276" w:lineRule="auto"/>
        <w:jc w:val="both"/>
        <w:rPr>
          <w:color w:val="000000" w:themeColor="text1"/>
          <w:sz w:val="28"/>
          <w:szCs w:val="28"/>
        </w:rPr>
      </w:pPr>
      <w:proofErr w:type="spellStart"/>
      <w:r w:rsidRPr="003A708E">
        <w:rPr>
          <w:color w:val="000000" w:themeColor="text1"/>
          <w:sz w:val="28"/>
          <w:szCs w:val="28"/>
        </w:rPr>
        <w:t>варьируемость</w:t>
      </w:r>
      <w:proofErr w:type="spellEnd"/>
      <w:r w:rsidRPr="003A708E">
        <w:rPr>
          <w:color w:val="000000" w:themeColor="text1"/>
          <w:sz w:val="28"/>
          <w:szCs w:val="28"/>
        </w:rPr>
        <w:t xml:space="preserve"> во времени</w:t>
      </w:r>
      <w:r>
        <w:rPr>
          <w:color w:val="000000" w:themeColor="text1"/>
          <w:sz w:val="28"/>
          <w:szCs w:val="28"/>
        </w:rPr>
        <w:t>;</w:t>
      </w:r>
    </w:p>
    <w:p w14:paraId="6B7B682F" w14:textId="4454894E" w:rsidR="003A708E" w:rsidRPr="003A708E" w:rsidRDefault="003A708E" w:rsidP="003A708E">
      <w:pPr>
        <w:pStyle w:val="ae"/>
        <w:numPr>
          <w:ilvl w:val="0"/>
          <w:numId w:val="27"/>
        </w:numPr>
        <w:pBdr>
          <w:top w:val="nil"/>
          <w:left w:val="nil"/>
          <w:bottom w:val="nil"/>
          <w:right w:val="nil"/>
          <w:between w:val="nil"/>
        </w:pBdr>
        <w:tabs>
          <w:tab w:val="left" w:pos="851"/>
        </w:tabs>
        <w:spacing w:line="276" w:lineRule="auto"/>
        <w:jc w:val="both"/>
        <w:rPr>
          <w:color w:val="000000" w:themeColor="text1"/>
          <w:sz w:val="28"/>
          <w:szCs w:val="28"/>
        </w:rPr>
      </w:pPr>
      <w:r w:rsidRPr="003A708E">
        <w:rPr>
          <w:color w:val="000000" w:themeColor="text1"/>
          <w:sz w:val="28"/>
          <w:szCs w:val="28"/>
        </w:rPr>
        <w:t>экономическое происхождение</w:t>
      </w:r>
      <w:r>
        <w:rPr>
          <w:color w:val="000000" w:themeColor="text1"/>
          <w:sz w:val="28"/>
          <w:szCs w:val="28"/>
        </w:rPr>
        <w:t>;</w:t>
      </w:r>
    </w:p>
    <w:p w14:paraId="7858BBE5" w14:textId="7A2444E8" w:rsidR="003A708E" w:rsidRPr="003A708E" w:rsidRDefault="003A708E" w:rsidP="003A708E">
      <w:pPr>
        <w:pStyle w:val="ae"/>
        <w:numPr>
          <w:ilvl w:val="0"/>
          <w:numId w:val="27"/>
        </w:numPr>
        <w:pBdr>
          <w:top w:val="nil"/>
          <w:left w:val="nil"/>
          <w:bottom w:val="nil"/>
          <w:right w:val="nil"/>
          <w:between w:val="nil"/>
        </w:pBdr>
        <w:tabs>
          <w:tab w:val="left" w:pos="851"/>
        </w:tabs>
        <w:spacing w:line="276" w:lineRule="auto"/>
        <w:jc w:val="both"/>
        <w:rPr>
          <w:color w:val="000000" w:themeColor="text1"/>
          <w:sz w:val="28"/>
          <w:szCs w:val="28"/>
        </w:rPr>
      </w:pPr>
      <w:proofErr w:type="spellStart"/>
      <w:r w:rsidRPr="003A708E">
        <w:rPr>
          <w:color w:val="000000" w:themeColor="text1"/>
          <w:sz w:val="28"/>
          <w:szCs w:val="28"/>
        </w:rPr>
        <w:t>неблагоприятность</w:t>
      </w:r>
      <w:proofErr w:type="spellEnd"/>
      <w:r w:rsidRPr="003A708E">
        <w:rPr>
          <w:color w:val="000000" w:themeColor="text1"/>
          <w:sz w:val="28"/>
          <w:szCs w:val="28"/>
        </w:rPr>
        <w:t xml:space="preserve"> последствий</w:t>
      </w:r>
      <w:r>
        <w:rPr>
          <w:color w:val="000000" w:themeColor="text1"/>
          <w:sz w:val="28"/>
          <w:szCs w:val="28"/>
        </w:rPr>
        <w:t>.</w:t>
      </w:r>
    </w:p>
    <w:p w14:paraId="4081FBE1" w14:textId="77777777" w:rsidR="009F5BE9" w:rsidRPr="00F820C7" w:rsidRDefault="009F5BE9" w:rsidP="009F5BE9">
      <w:pPr>
        <w:pBdr>
          <w:top w:val="nil"/>
          <w:left w:val="nil"/>
          <w:bottom w:val="nil"/>
          <w:right w:val="nil"/>
          <w:between w:val="nil"/>
        </w:pBdr>
        <w:tabs>
          <w:tab w:val="left" w:pos="851"/>
        </w:tabs>
        <w:spacing w:line="276" w:lineRule="auto"/>
        <w:jc w:val="both"/>
        <w:rPr>
          <w:color w:val="000000" w:themeColor="text1"/>
          <w:sz w:val="28"/>
          <w:szCs w:val="28"/>
        </w:rPr>
      </w:pPr>
    </w:p>
    <w:p w14:paraId="55A8ABD2" w14:textId="0884FDDF" w:rsidR="009F5BE9" w:rsidRPr="00F820C7" w:rsidRDefault="003A708E" w:rsidP="009F5BE9">
      <w:pPr>
        <w:numPr>
          <w:ilvl w:val="0"/>
          <w:numId w:val="26"/>
        </w:numPr>
        <w:pBdr>
          <w:top w:val="nil"/>
          <w:left w:val="nil"/>
          <w:bottom w:val="nil"/>
          <w:right w:val="nil"/>
          <w:between w:val="nil"/>
        </w:pBdr>
        <w:tabs>
          <w:tab w:val="left" w:pos="851"/>
        </w:tabs>
        <w:spacing w:line="276" w:lineRule="auto"/>
        <w:ind w:left="284"/>
        <w:jc w:val="both"/>
        <w:rPr>
          <w:color w:val="000000" w:themeColor="text1"/>
          <w:sz w:val="28"/>
          <w:szCs w:val="28"/>
        </w:rPr>
      </w:pPr>
      <w:r>
        <w:rPr>
          <w:color w:val="000000" w:themeColor="text1"/>
          <w:sz w:val="28"/>
          <w:szCs w:val="28"/>
        </w:rPr>
        <w:t>Какого риска невозможно избежать в банковской деятельности?</w:t>
      </w:r>
    </w:p>
    <w:p w14:paraId="42D48343" w14:textId="4F6BA614" w:rsidR="009F5BE9" w:rsidRPr="00F820C7" w:rsidRDefault="003A708E" w:rsidP="009F5BE9">
      <w:pPr>
        <w:numPr>
          <w:ilvl w:val="0"/>
          <w:numId w:val="23"/>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кредитного</w:t>
      </w:r>
      <w:r w:rsidR="009F5BE9" w:rsidRPr="00F820C7">
        <w:rPr>
          <w:color w:val="000000" w:themeColor="text1"/>
          <w:sz w:val="28"/>
          <w:szCs w:val="28"/>
        </w:rPr>
        <w:t>;</w:t>
      </w:r>
    </w:p>
    <w:p w14:paraId="6DBC715C" w14:textId="0EBC100C" w:rsidR="009F5BE9" w:rsidRPr="00F820C7" w:rsidRDefault="003A708E" w:rsidP="009F5BE9">
      <w:pPr>
        <w:numPr>
          <w:ilvl w:val="0"/>
          <w:numId w:val="23"/>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операционного</w:t>
      </w:r>
      <w:r w:rsidR="009F5BE9" w:rsidRPr="00F820C7">
        <w:rPr>
          <w:color w:val="000000" w:themeColor="text1"/>
          <w:sz w:val="28"/>
          <w:szCs w:val="28"/>
        </w:rPr>
        <w:t>;</w:t>
      </w:r>
    </w:p>
    <w:p w14:paraId="7F389D68" w14:textId="2C42D26C" w:rsidR="009F5BE9" w:rsidRDefault="003A708E" w:rsidP="009F5BE9">
      <w:pPr>
        <w:numPr>
          <w:ilvl w:val="0"/>
          <w:numId w:val="23"/>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биржевого</w:t>
      </w:r>
      <w:r w:rsidR="009F5BE9" w:rsidRPr="00F820C7">
        <w:rPr>
          <w:color w:val="000000" w:themeColor="text1"/>
          <w:sz w:val="28"/>
          <w:szCs w:val="28"/>
        </w:rPr>
        <w:t>;</w:t>
      </w:r>
    </w:p>
    <w:p w14:paraId="0617013A" w14:textId="31D27784" w:rsidR="003A708E" w:rsidRPr="009F5BE9" w:rsidRDefault="003A708E" w:rsidP="009F5BE9">
      <w:pPr>
        <w:numPr>
          <w:ilvl w:val="0"/>
          <w:numId w:val="23"/>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процентного.</w:t>
      </w:r>
    </w:p>
    <w:p w14:paraId="7529D537" w14:textId="39FB9B50" w:rsidR="005E6B27" w:rsidRDefault="005248AA">
      <w:pPr>
        <w:pStyle w:val="2"/>
        <w:ind w:firstLine="426"/>
        <w:jc w:val="both"/>
        <w:rPr>
          <w:sz w:val="28"/>
          <w:szCs w:val="28"/>
        </w:rPr>
      </w:pPr>
      <w:r>
        <w:rPr>
          <w:sz w:val="28"/>
          <w:szCs w:val="28"/>
        </w:rPr>
        <w:t>8. Перечень основной и дополнительной учебной литературы, необходимой для освоения дисциплины</w:t>
      </w:r>
      <w:bookmarkEnd w:id="26"/>
    </w:p>
    <w:p w14:paraId="60E58D93"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01C455E1" w14:textId="29490931" w:rsidR="004A3E42" w:rsidRPr="00E0292D" w:rsidRDefault="00B27424" w:rsidP="004A3E42">
      <w:pPr>
        <w:pStyle w:val="ae"/>
        <w:numPr>
          <w:ilvl w:val="0"/>
          <w:numId w:val="22"/>
        </w:numPr>
        <w:spacing w:line="360" w:lineRule="auto"/>
        <w:ind w:left="0" w:firstLine="0"/>
        <w:jc w:val="both"/>
        <w:rPr>
          <w:color w:val="000000"/>
          <w:sz w:val="28"/>
          <w:szCs w:val="28"/>
          <w:shd w:val="clear" w:color="auto" w:fill="FFFFFF"/>
        </w:rPr>
      </w:pPr>
      <w:r w:rsidRPr="00B27424">
        <w:rPr>
          <w:color w:val="000000"/>
          <w:sz w:val="28"/>
          <w:szCs w:val="28"/>
        </w:rPr>
        <w:t>Управление финансовыми рисками: учебник и практикум для вузов / И. П. </w:t>
      </w:r>
      <w:proofErr w:type="spellStart"/>
      <w:r w:rsidRPr="00B27424">
        <w:rPr>
          <w:color w:val="000000"/>
          <w:sz w:val="28"/>
          <w:szCs w:val="28"/>
        </w:rPr>
        <w:t>Хоминич</w:t>
      </w:r>
      <w:proofErr w:type="spellEnd"/>
      <w:r w:rsidRPr="00B27424">
        <w:rPr>
          <w:color w:val="000000"/>
          <w:sz w:val="28"/>
          <w:szCs w:val="28"/>
        </w:rPr>
        <w:t xml:space="preserve"> [и др.]; под редакцией И. П. </w:t>
      </w:r>
      <w:proofErr w:type="spellStart"/>
      <w:r w:rsidRPr="00B27424">
        <w:rPr>
          <w:color w:val="000000"/>
          <w:sz w:val="28"/>
          <w:szCs w:val="28"/>
        </w:rPr>
        <w:t>Хоминич</w:t>
      </w:r>
      <w:proofErr w:type="spellEnd"/>
      <w:r w:rsidRPr="00B27424">
        <w:rPr>
          <w:color w:val="000000"/>
          <w:sz w:val="28"/>
          <w:szCs w:val="28"/>
        </w:rPr>
        <w:t xml:space="preserve">. — 2-е изд., </w:t>
      </w:r>
      <w:proofErr w:type="spellStart"/>
      <w:r w:rsidRPr="00B27424">
        <w:rPr>
          <w:color w:val="000000"/>
          <w:sz w:val="28"/>
          <w:szCs w:val="28"/>
        </w:rPr>
        <w:t>испр</w:t>
      </w:r>
      <w:proofErr w:type="spellEnd"/>
      <w:r w:rsidRPr="00B27424">
        <w:rPr>
          <w:color w:val="000000"/>
          <w:sz w:val="28"/>
          <w:szCs w:val="28"/>
        </w:rPr>
        <w:t xml:space="preserve">. и доп. — Москва: Издательство Юрайт, 2024. — 569 с. — (Высшее образование). — ISBN 978-5-534-13380-6. — </w:t>
      </w:r>
      <w:r w:rsidR="00F27ECB">
        <w:rPr>
          <w:color w:val="000000"/>
          <w:sz w:val="28"/>
          <w:szCs w:val="28"/>
        </w:rPr>
        <w:t xml:space="preserve">ЭБС: </w:t>
      </w:r>
      <w:r w:rsidRPr="00B27424">
        <w:rPr>
          <w:color w:val="000000"/>
          <w:sz w:val="28"/>
          <w:szCs w:val="28"/>
        </w:rPr>
        <w:t xml:space="preserve"> Юрайт. — URL: </w:t>
      </w:r>
      <w:hyperlink r:id="rId7" w:history="1">
        <w:r w:rsidRPr="00B27424">
          <w:rPr>
            <w:rStyle w:val="ac"/>
            <w:sz w:val="28"/>
            <w:szCs w:val="28"/>
          </w:rPr>
          <w:t>https://urait.ru/bcode/536964</w:t>
        </w:r>
      </w:hyperlink>
      <w:r w:rsidRPr="00B27424">
        <w:rPr>
          <w:color w:val="000000"/>
          <w:sz w:val="28"/>
          <w:szCs w:val="28"/>
        </w:rPr>
        <w:t xml:space="preserve"> </w:t>
      </w:r>
      <w:r w:rsidR="004A3E42">
        <w:rPr>
          <w:color w:val="000000"/>
          <w:sz w:val="28"/>
          <w:szCs w:val="28"/>
        </w:rPr>
        <w:t xml:space="preserve">.- </w:t>
      </w:r>
      <w:r w:rsidR="004A3E42">
        <w:rPr>
          <w:sz w:val="28"/>
          <w:szCs w:val="28"/>
        </w:rPr>
        <w:t>(07.05.2024 дата обращения) .- текст электронный.</w:t>
      </w:r>
    </w:p>
    <w:p w14:paraId="7AFCF32B" w14:textId="115CC5E6" w:rsidR="004A3E42" w:rsidRDefault="00B27424" w:rsidP="004A3E42">
      <w:pPr>
        <w:pStyle w:val="ae"/>
        <w:numPr>
          <w:ilvl w:val="0"/>
          <w:numId w:val="22"/>
        </w:numPr>
        <w:spacing w:line="360" w:lineRule="auto"/>
        <w:ind w:left="0" w:firstLine="0"/>
        <w:jc w:val="both"/>
        <w:rPr>
          <w:color w:val="000000"/>
          <w:sz w:val="28"/>
          <w:szCs w:val="28"/>
          <w:shd w:val="clear" w:color="auto" w:fill="FFFFFF"/>
        </w:rPr>
      </w:pPr>
      <w:r w:rsidRPr="00B27424">
        <w:rPr>
          <w:color w:val="000000"/>
          <w:sz w:val="28"/>
          <w:szCs w:val="28"/>
        </w:rPr>
        <w:t xml:space="preserve">Касьяненко, Т. Г.  Анализ и оценка рисков в бизнесе: учебник для вузов / Т. Г. Касьяненко. — 3-е изд., </w:t>
      </w:r>
      <w:proofErr w:type="spellStart"/>
      <w:r w:rsidRPr="00B27424">
        <w:rPr>
          <w:color w:val="000000"/>
          <w:sz w:val="28"/>
          <w:szCs w:val="28"/>
        </w:rPr>
        <w:t>перераб</w:t>
      </w:r>
      <w:proofErr w:type="spellEnd"/>
      <w:r w:rsidRPr="00B27424">
        <w:rPr>
          <w:color w:val="000000"/>
          <w:sz w:val="28"/>
          <w:szCs w:val="28"/>
        </w:rPr>
        <w:t>. и доп. — Москва: Издательство Юрайт, 2024. — 456 с. — (Высшее образование). — ISBN 978-5-534-18872-1. —</w:t>
      </w:r>
      <w:r w:rsidR="00F27ECB">
        <w:rPr>
          <w:color w:val="000000"/>
          <w:sz w:val="28"/>
          <w:szCs w:val="28"/>
        </w:rPr>
        <w:t xml:space="preserve">ЭБС: </w:t>
      </w:r>
      <w:r w:rsidRPr="00B27424">
        <w:rPr>
          <w:color w:val="000000"/>
          <w:sz w:val="28"/>
          <w:szCs w:val="28"/>
        </w:rPr>
        <w:t xml:space="preserve">Юрайт. — URL: </w:t>
      </w:r>
      <w:hyperlink r:id="rId8" w:history="1">
        <w:r w:rsidRPr="00B27424">
          <w:rPr>
            <w:rStyle w:val="ac"/>
            <w:sz w:val="28"/>
            <w:szCs w:val="28"/>
          </w:rPr>
          <w:t>https://urait.ru/bcode/554991</w:t>
        </w:r>
      </w:hyperlink>
      <w:r w:rsidRPr="00B27424">
        <w:rPr>
          <w:color w:val="000000"/>
          <w:sz w:val="28"/>
          <w:szCs w:val="28"/>
        </w:rPr>
        <w:t xml:space="preserve"> </w:t>
      </w:r>
      <w:r w:rsidR="004A3E42">
        <w:rPr>
          <w:color w:val="000000"/>
          <w:sz w:val="28"/>
          <w:szCs w:val="28"/>
        </w:rPr>
        <w:t xml:space="preserve"> .- </w:t>
      </w:r>
      <w:r w:rsidR="004A3E42">
        <w:rPr>
          <w:sz w:val="28"/>
          <w:szCs w:val="28"/>
        </w:rPr>
        <w:t>(07.05.2024 дата обращения) .- текст электронный.</w:t>
      </w:r>
    </w:p>
    <w:p w14:paraId="1C68116D" w14:textId="43DCE08A" w:rsidR="004A3E42" w:rsidRPr="00E0292D" w:rsidRDefault="00B27424" w:rsidP="004A3E42">
      <w:pPr>
        <w:pStyle w:val="ae"/>
        <w:numPr>
          <w:ilvl w:val="0"/>
          <w:numId w:val="22"/>
        </w:numPr>
        <w:spacing w:line="360" w:lineRule="auto"/>
        <w:ind w:left="0" w:firstLine="0"/>
        <w:jc w:val="both"/>
        <w:rPr>
          <w:color w:val="000000"/>
          <w:sz w:val="28"/>
          <w:szCs w:val="28"/>
          <w:shd w:val="clear" w:color="auto" w:fill="FFFFFF"/>
        </w:rPr>
      </w:pPr>
      <w:r w:rsidRPr="00B27424">
        <w:rPr>
          <w:color w:val="000000"/>
          <w:sz w:val="28"/>
          <w:szCs w:val="28"/>
        </w:rPr>
        <w:lastRenderedPageBreak/>
        <w:t xml:space="preserve">Пименов, Н. А.  Управление финансовыми рисками в системе экономической безопасности: учебник и практикум для вузов / Н. А. Пименов. — 3-е изд., </w:t>
      </w:r>
      <w:proofErr w:type="spellStart"/>
      <w:r w:rsidRPr="00B27424">
        <w:rPr>
          <w:color w:val="000000"/>
          <w:sz w:val="28"/>
          <w:szCs w:val="28"/>
        </w:rPr>
        <w:t>перераб</w:t>
      </w:r>
      <w:proofErr w:type="spellEnd"/>
      <w:r w:rsidRPr="00B27424">
        <w:rPr>
          <w:color w:val="000000"/>
          <w:sz w:val="28"/>
          <w:szCs w:val="28"/>
        </w:rPr>
        <w:t xml:space="preserve">. и доп. — Москва: Издательство Юрайт, 2024. — 353 с. — (Высшее образование). — </w:t>
      </w:r>
      <w:r w:rsidR="00D91E29">
        <w:rPr>
          <w:color w:val="000000"/>
          <w:sz w:val="28"/>
          <w:szCs w:val="28"/>
        </w:rPr>
        <w:t xml:space="preserve">текст непосредственный </w:t>
      </w:r>
      <w:r w:rsidRPr="00B27424">
        <w:rPr>
          <w:color w:val="000000"/>
          <w:sz w:val="28"/>
          <w:szCs w:val="28"/>
        </w:rPr>
        <w:t xml:space="preserve">. — </w:t>
      </w:r>
      <w:r w:rsidR="00D91E29">
        <w:rPr>
          <w:color w:val="000000"/>
          <w:sz w:val="28"/>
          <w:szCs w:val="28"/>
        </w:rPr>
        <w:t xml:space="preserve">То же: ЭБС: </w:t>
      </w:r>
      <w:r w:rsidRPr="00B27424">
        <w:rPr>
          <w:color w:val="000000"/>
          <w:sz w:val="28"/>
          <w:szCs w:val="28"/>
        </w:rPr>
        <w:t xml:space="preserve"> Юрайт. — URL: </w:t>
      </w:r>
      <w:hyperlink r:id="rId9" w:history="1">
        <w:r w:rsidRPr="00B27424">
          <w:rPr>
            <w:rStyle w:val="ac"/>
            <w:sz w:val="28"/>
            <w:szCs w:val="28"/>
          </w:rPr>
          <w:t>https://urait.ru/bcode/535920</w:t>
        </w:r>
      </w:hyperlink>
      <w:r w:rsidRPr="00B27424">
        <w:rPr>
          <w:color w:val="000000"/>
          <w:sz w:val="28"/>
          <w:szCs w:val="28"/>
        </w:rPr>
        <w:t xml:space="preserve"> </w:t>
      </w:r>
      <w:r w:rsidR="004A3E42">
        <w:rPr>
          <w:color w:val="000000"/>
          <w:sz w:val="28"/>
          <w:szCs w:val="28"/>
        </w:rPr>
        <w:t xml:space="preserve"> .- </w:t>
      </w:r>
      <w:r w:rsidR="004A3E42">
        <w:rPr>
          <w:sz w:val="28"/>
          <w:szCs w:val="28"/>
        </w:rPr>
        <w:t>(07.05.2024 дата обращения) .- текст электронный.</w:t>
      </w:r>
    </w:p>
    <w:p w14:paraId="05054A95" w14:textId="709101B2" w:rsidR="004A3E42" w:rsidRPr="00E0292D" w:rsidRDefault="00E0292D" w:rsidP="004616B4">
      <w:pPr>
        <w:pStyle w:val="ae"/>
        <w:numPr>
          <w:ilvl w:val="0"/>
          <w:numId w:val="22"/>
        </w:numPr>
        <w:spacing w:line="360" w:lineRule="auto"/>
        <w:ind w:left="0" w:firstLine="0"/>
        <w:jc w:val="both"/>
        <w:rPr>
          <w:color w:val="000000"/>
          <w:sz w:val="28"/>
          <w:szCs w:val="28"/>
          <w:shd w:val="clear" w:color="auto" w:fill="FFFFFF"/>
        </w:rPr>
      </w:pPr>
      <w:r w:rsidRPr="00E0292D">
        <w:rPr>
          <w:color w:val="000000"/>
          <w:sz w:val="28"/>
          <w:szCs w:val="28"/>
          <w:shd w:val="clear" w:color="auto" w:fill="FFFFFF"/>
        </w:rPr>
        <w:t xml:space="preserve">  </w:t>
      </w:r>
      <w:r w:rsidR="00B27424" w:rsidRPr="00E0292D">
        <w:rPr>
          <w:color w:val="000000"/>
          <w:sz w:val="28"/>
          <w:szCs w:val="28"/>
        </w:rPr>
        <w:t xml:space="preserve">Прокопович, Д. А. Моделирование финансовых рисков: учебное пособие / Д. А. Прокопович, Н. Н. </w:t>
      </w:r>
      <w:proofErr w:type="spellStart"/>
      <w:r w:rsidR="00B27424" w:rsidRPr="00E0292D">
        <w:rPr>
          <w:color w:val="000000"/>
          <w:sz w:val="28"/>
          <w:szCs w:val="28"/>
        </w:rPr>
        <w:t>Савяк</w:t>
      </w:r>
      <w:proofErr w:type="spellEnd"/>
      <w:r w:rsidR="00B27424" w:rsidRPr="00E0292D">
        <w:rPr>
          <w:color w:val="000000"/>
          <w:sz w:val="28"/>
          <w:szCs w:val="28"/>
        </w:rPr>
        <w:t>. - Красноярск: Сибирский федеральный университет, 2022. - 120 с. - ISBN 978-5-7638-4579-2. -</w:t>
      </w:r>
      <w:r w:rsidR="00BB261C" w:rsidRPr="00E0292D">
        <w:rPr>
          <w:color w:val="000000"/>
          <w:sz w:val="28"/>
          <w:szCs w:val="28"/>
        </w:rPr>
        <w:t xml:space="preserve">ЭБС: </w:t>
      </w:r>
      <w:proofErr w:type="spellStart"/>
      <w:r w:rsidR="00BB261C" w:rsidRPr="00E0292D">
        <w:rPr>
          <w:color w:val="000000"/>
          <w:sz w:val="28"/>
          <w:szCs w:val="28"/>
        </w:rPr>
        <w:t>znanium</w:t>
      </w:r>
      <w:proofErr w:type="spellEnd"/>
      <w:r w:rsidR="00BB261C" w:rsidRPr="00E0292D">
        <w:rPr>
          <w:color w:val="000000"/>
          <w:sz w:val="28"/>
          <w:szCs w:val="28"/>
        </w:rPr>
        <w:t xml:space="preserve">.- </w:t>
      </w:r>
      <w:r w:rsidR="00B27424" w:rsidRPr="00E0292D">
        <w:rPr>
          <w:color w:val="000000"/>
          <w:sz w:val="28"/>
          <w:szCs w:val="28"/>
        </w:rPr>
        <w:t xml:space="preserve"> URL: </w:t>
      </w:r>
      <w:hyperlink r:id="rId10" w:history="1">
        <w:r w:rsidR="00B27424" w:rsidRPr="00E0292D">
          <w:rPr>
            <w:rStyle w:val="ac"/>
            <w:sz w:val="28"/>
            <w:szCs w:val="28"/>
          </w:rPr>
          <w:t>https://znanium.com/catalog/product/2093491</w:t>
        </w:r>
      </w:hyperlink>
      <w:r w:rsidR="00B27424" w:rsidRPr="00E0292D">
        <w:rPr>
          <w:color w:val="000000"/>
          <w:sz w:val="28"/>
          <w:szCs w:val="28"/>
        </w:rPr>
        <w:t xml:space="preserve"> –.</w:t>
      </w:r>
      <w:r w:rsidR="004A3E42" w:rsidRPr="00E0292D">
        <w:rPr>
          <w:sz w:val="28"/>
          <w:szCs w:val="28"/>
        </w:rPr>
        <w:t xml:space="preserve"> (07.05.2024 дата обращения) .- текст электронный.</w:t>
      </w:r>
    </w:p>
    <w:p w14:paraId="0B3A9573" w14:textId="77777777" w:rsidR="00E0292D" w:rsidRPr="00E0292D" w:rsidRDefault="00E0292D" w:rsidP="00E0292D">
      <w:pPr>
        <w:pStyle w:val="ae"/>
        <w:rPr>
          <w:color w:val="000000"/>
          <w:sz w:val="28"/>
          <w:szCs w:val="28"/>
          <w:shd w:val="clear" w:color="auto" w:fill="FFFFFF"/>
        </w:rPr>
      </w:pPr>
    </w:p>
    <w:p w14:paraId="6E91795A" w14:textId="594EB51A" w:rsidR="005E6B27" w:rsidRPr="0021152A" w:rsidRDefault="005248AA" w:rsidP="0021152A">
      <w:pPr>
        <w:pStyle w:val="ae"/>
        <w:pBdr>
          <w:top w:val="nil"/>
          <w:left w:val="nil"/>
          <w:bottom w:val="nil"/>
          <w:right w:val="nil"/>
          <w:between w:val="nil"/>
        </w:pBdr>
        <w:spacing w:line="360" w:lineRule="auto"/>
        <w:ind w:left="284"/>
        <w:jc w:val="center"/>
        <w:rPr>
          <w:color w:val="000000"/>
          <w:sz w:val="28"/>
          <w:szCs w:val="28"/>
        </w:rPr>
      </w:pPr>
      <w:r w:rsidRPr="0021152A">
        <w:rPr>
          <w:b/>
          <w:color w:val="000000"/>
          <w:sz w:val="28"/>
          <w:szCs w:val="28"/>
        </w:rPr>
        <w:t>Дополнительная литература:</w:t>
      </w:r>
    </w:p>
    <w:p w14:paraId="5024D92D" w14:textId="57DDDBB9" w:rsidR="00E0292D" w:rsidRPr="00E0292D" w:rsidRDefault="00B27424" w:rsidP="005E1C44">
      <w:pPr>
        <w:pStyle w:val="ae"/>
        <w:numPr>
          <w:ilvl w:val="0"/>
          <w:numId w:val="22"/>
        </w:numPr>
        <w:spacing w:line="360" w:lineRule="auto"/>
        <w:ind w:left="0" w:firstLine="0"/>
        <w:jc w:val="both"/>
        <w:rPr>
          <w:color w:val="000000"/>
          <w:sz w:val="28"/>
          <w:szCs w:val="28"/>
        </w:rPr>
      </w:pPr>
      <w:r w:rsidRPr="00E0292D">
        <w:rPr>
          <w:color w:val="000000"/>
          <w:sz w:val="28"/>
          <w:szCs w:val="28"/>
        </w:rPr>
        <w:t xml:space="preserve">Жулева, О. И. Финансовый менеджмент и управление финансовыми рисками: учебное пособие / О. И. Жулева. — Санкт-Петербург: </w:t>
      </w:r>
      <w:proofErr w:type="spellStart"/>
      <w:r w:rsidRPr="00E0292D">
        <w:rPr>
          <w:color w:val="000000"/>
          <w:sz w:val="28"/>
          <w:szCs w:val="28"/>
        </w:rPr>
        <w:t>СПбГУП</w:t>
      </w:r>
      <w:proofErr w:type="spellEnd"/>
      <w:r w:rsidRPr="00E0292D">
        <w:rPr>
          <w:color w:val="000000"/>
          <w:sz w:val="28"/>
          <w:szCs w:val="28"/>
        </w:rPr>
        <w:t>, 2020. — 99 с. — ISBN 978-5-7621-1094-5. —</w:t>
      </w:r>
      <w:r w:rsidR="00E0292D" w:rsidRPr="00E0292D">
        <w:rPr>
          <w:color w:val="000000"/>
          <w:sz w:val="28"/>
          <w:szCs w:val="28"/>
        </w:rPr>
        <w:t xml:space="preserve">ЭБС: </w:t>
      </w:r>
      <w:r w:rsidRPr="00E0292D">
        <w:rPr>
          <w:color w:val="000000"/>
          <w:sz w:val="28"/>
          <w:szCs w:val="28"/>
        </w:rPr>
        <w:t xml:space="preserve">Лань: — URL: </w:t>
      </w:r>
      <w:hyperlink r:id="rId11" w:history="1">
        <w:r w:rsidRPr="005E1C44">
          <w:rPr>
            <w:color w:val="000000"/>
          </w:rPr>
          <w:t>https://e.lanbook.com/book/215423</w:t>
        </w:r>
      </w:hyperlink>
      <w:r w:rsidRPr="00E0292D">
        <w:rPr>
          <w:color w:val="000000"/>
          <w:sz w:val="28"/>
          <w:szCs w:val="28"/>
        </w:rPr>
        <w:t xml:space="preserve"> —</w:t>
      </w:r>
      <w:r w:rsidR="00E0292D" w:rsidRPr="00E0292D">
        <w:rPr>
          <w:color w:val="000000"/>
          <w:sz w:val="28"/>
          <w:szCs w:val="28"/>
        </w:rPr>
        <w:t>—(07.05.2024 дата обращения) .- текст электронный.</w:t>
      </w:r>
    </w:p>
    <w:p w14:paraId="48B84EBF" w14:textId="4FA8445E" w:rsidR="00F64AE7" w:rsidRPr="005E1C44" w:rsidRDefault="00B27424" w:rsidP="005E1C44">
      <w:pPr>
        <w:pStyle w:val="ae"/>
        <w:numPr>
          <w:ilvl w:val="0"/>
          <w:numId w:val="22"/>
        </w:numPr>
        <w:spacing w:line="360" w:lineRule="auto"/>
        <w:ind w:left="0" w:firstLine="0"/>
        <w:jc w:val="both"/>
        <w:rPr>
          <w:color w:val="000000"/>
          <w:sz w:val="28"/>
          <w:szCs w:val="28"/>
        </w:rPr>
      </w:pPr>
      <w:r w:rsidRPr="00E0292D">
        <w:rPr>
          <w:color w:val="000000"/>
          <w:sz w:val="28"/>
          <w:szCs w:val="28"/>
        </w:rPr>
        <w:t>Солодов, А. К. Основы финансового риск-менеджмента: учебник / А. К. Солодов. — Москва: Финансовый университет, 2018. — 286 с. — ISBN 978-5-9907435-1-9. —</w:t>
      </w:r>
      <w:r w:rsidR="00F64AE7" w:rsidRPr="00E0292D">
        <w:rPr>
          <w:color w:val="000000"/>
          <w:sz w:val="28"/>
          <w:szCs w:val="28"/>
        </w:rPr>
        <w:t xml:space="preserve">ЭБС: </w:t>
      </w:r>
      <w:r w:rsidRPr="00E0292D">
        <w:rPr>
          <w:color w:val="000000"/>
          <w:sz w:val="28"/>
          <w:szCs w:val="28"/>
        </w:rPr>
        <w:t xml:space="preserve"> Лань. — URL: </w:t>
      </w:r>
      <w:hyperlink r:id="rId12" w:history="1">
        <w:r w:rsidRPr="005E1C44">
          <w:rPr>
            <w:color w:val="000000"/>
          </w:rPr>
          <w:t>https://e.lanbook.com/book/208352</w:t>
        </w:r>
      </w:hyperlink>
      <w:r w:rsidRPr="00E0292D">
        <w:rPr>
          <w:color w:val="000000"/>
          <w:sz w:val="28"/>
          <w:szCs w:val="28"/>
        </w:rPr>
        <w:t xml:space="preserve"> —</w:t>
      </w:r>
      <w:bookmarkStart w:id="27" w:name="_Toc132289592"/>
      <w:r w:rsidR="00F64AE7" w:rsidRPr="005E1C44">
        <w:rPr>
          <w:color w:val="000000"/>
          <w:sz w:val="28"/>
          <w:szCs w:val="28"/>
        </w:rPr>
        <w:t>(07.05.2024 дата обращения) .- текст электронный.</w:t>
      </w:r>
    </w:p>
    <w:p w14:paraId="1E62A09C" w14:textId="61B1D990" w:rsidR="00F64AE7" w:rsidRPr="00F64AE7" w:rsidRDefault="00F64AE7" w:rsidP="00F64AE7">
      <w:pPr>
        <w:pStyle w:val="ae"/>
        <w:spacing w:line="360" w:lineRule="auto"/>
        <w:ind w:left="284"/>
        <w:rPr>
          <w:sz w:val="28"/>
          <w:szCs w:val="28"/>
        </w:rPr>
      </w:pPr>
    </w:p>
    <w:p w14:paraId="5EF45F9D" w14:textId="37F71EBA" w:rsidR="005E6B27" w:rsidRDefault="005248AA" w:rsidP="00F64AE7">
      <w:pPr>
        <w:pStyle w:val="ae"/>
        <w:spacing w:line="360" w:lineRule="auto"/>
        <w:ind w:left="284"/>
        <w:rPr>
          <w:sz w:val="28"/>
          <w:szCs w:val="28"/>
        </w:rPr>
      </w:pPr>
      <w:r>
        <w:rPr>
          <w:sz w:val="28"/>
          <w:szCs w:val="28"/>
        </w:rPr>
        <w:t>9. Перечень ресурсов информационно-телекоммуникационной сети «Интернет», необходимых для освоения дисциплины</w:t>
      </w:r>
      <w:bookmarkEnd w:id="27"/>
    </w:p>
    <w:p w14:paraId="6F5E9183" w14:textId="77777777" w:rsidR="00B27424" w:rsidRPr="00B27424" w:rsidRDefault="001867D5" w:rsidP="00C2085C">
      <w:pPr>
        <w:pStyle w:val="ae"/>
        <w:numPr>
          <w:ilvl w:val="0"/>
          <w:numId w:val="13"/>
        </w:numPr>
        <w:pBdr>
          <w:top w:val="nil"/>
          <w:left w:val="nil"/>
          <w:bottom w:val="nil"/>
          <w:right w:val="nil"/>
          <w:between w:val="nil"/>
        </w:pBdr>
        <w:tabs>
          <w:tab w:val="left" w:pos="851"/>
          <w:tab w:val="left" w:pos="993"/>
          <w:tab w:val="left" w:pos="1134"/>
        </w:tabs>
        <w:spacing w:line="360" w:lineRule="auto"/>
        <w:rPr>
          <w:sz w:val="28"/>
          <w:szCs w:val="28"/>
        </w:rPr>
      </w:pPr>
      <w:hyperlink r:id="rId13" w:history="1">
        <w:r w:rsidR="00B27424" w:rsidRPr="00B27424">
          <w:rPr>
            <w:rStyle w:val="ac"/>
            <w:sz w:val="28"/>
            <w:szCs w:val="28"/>
          </w:rPr>
          <w:t>https://spravochnick.ru/finansy/finansovye_riski_ponyatie_klassifikaciya_i_sposoby_zaschity/</w:t>
        </w:r>
      </w:hyperlink>
    </w:p>
    <w:p w14:paraId="1A0146A1" w14:textId="77777777" w:rsidR="00B27424" w:rsidRPr="00B27424" w:rsidRDefault="001867D5" w:rsidP="00C2085C">
      <w:pPr>
        <w:pStyle w:val="ae"/>
        <w:numPr>
          <w:ilvl w:val="0"/>
          <w:numId w:val="13"/>
        </w:numPr>
        <w:pBdr>
          <w:top w:val="nil"/>
          <w:left w:val="nil"/>
          <w:bottom w:val="nil"/>
          <w:right w:val="nil"/>
          <w:between w:val="nil"/>
        </w:pBdr>
        <w:tabs>
          <w:tab w:val="left" w:pos="851"/>
          <w:tab w:val="left" w:pos="993"/>
          <w:tab w:val="left" w:pos="1134"/>
        </w:tabs>
        <w:spacing w:line="360" w:lineRule="auto"/>
        <w:rPr>
          <w:sz w:val="28"/>
          <w:szCs w:val="28"/>
        </w:rPr>
      </w:pPr>
      <w:hyperlink r:id="rId14" w:history="1">
        <w:r w:rsidR="00B27424" w:rsidRPr="00B27424">
          <w:rPr>
            <w:rStyle w:val="ac"/>
            <w:sz w:val="28"/>
            <w:szCs w:val="28"/>
          </w:rPr>
          <w:t>https://bilderlings.com/ru/blog/upravlenie-finansovymi-riskami/</w:t>
        </w:r>
      </w:hyperlink>
    </w:p>
    <w:p w14:paraId="3DFF41AA" w14:textId="77777777" w:rsidR="00B27424" w:rsidRPr="00B27424" w:rsidRDefault="001867D5" w:rsidP="00C2085C">
      <w:pPr>
        <w:pStyle w:val="ae"/>
        <w:numPr>
          <w:ilvl w:val="0"/>
          <w:numId w:val="13"/>
        </w:numPr>
        <w:pBdr>
          <w:top w:val="nil"/>
          <w:left w:val="nil"/>
          <w:bottom w:val="nil"/>
          <w:right w:val="nil"/>
          <w:between w:val="nil"/>
        </w:pBdr>
        <w:tabs>
          <w:tab w:val="left" w:pos="851"/>
          <w:tab w:val="left" w:pos="993"/>
          <w:tab w:val="left" w:pos="1134"/>
        </w:tabs>
        <w:spacing w:line="360" w:lineRule="auto"/>
        <w:rPr>
          <w:sz w:val="28"/>
          <w:szCs w:val="28"/>
        </w:rPr>
      </w:pPr>
      <w:hyperlink r:id="rId15" w:history="1">
        <w:r w:rsidR="00B27424" w:rsidRPr="00B27424">
          <w:rPr>
            <w:rStyle w:val="ac"/>
            <w:sz w:val="28"/>
            <w:szCs w:val="28"/>
          </w:rPr>
          <w:t>https://www.fd.ru/articles/157930-qqq-16-m6-22-06-2016-kak-upravlyat-finansovymi-riskami-predpriyatiya</w:t>
        </w:r>
      </w:hyperlink>
    </w:p>
    <w:p w14:paraId="0486F2EC" w14:textId="77777777" w:rsidR="00B27424" w:rsidRPr="00B27424" w:rsidRDefault="001867D5" w:rsidP="00C2085C">
      <w:pPr>
        <w:pStyle w:val="ae"/>
        <w:numPr>
          <w:ilvl w:val="0"/>
          <w:numId w:val="13"/>
        </w:numPr>
        <w:pBdr>
          <w:top w:val="nil"/>
          <w:left w:val="nil"/>
          <w:bottom w:val="nil"/>
          <w:right w:val="nil"/>
          <w:between w:val="nil"/>
        </w:pBdr>
        <w:tabs>
          <w:tab w:val="left" w:pos="851"/>
          <w:tab w:val="left" w:pos="993"/>
          <w:tab w:val="left" w:pos="1134"/>
        </w:tabs>
        <w:spacing w:line="360" w:lineRule="auto"/>
        <w:rPr>
          <w:sz w:val="28"/>
          <w:szCs w:val="28"/>
        </w:rPr>
      </w:pPr>
      <w:hyperlink r:id="rId16" w:history="1">
        <w:r w:rsidR="00B27424" w:rsidRPr="00B27424">
          <w:rPr>
            <w:rStyle w:val="ac"/>
            <w:sz w:val="28"/>
            <w:szCs w:val="28"/>
          </w:rPr>
          <w:t>https://cyberleninka.ru/article/n/finansovye-riski-i-ih-klassifikatsiya</w:t>
        </w:r>
      </w:hyperlink>
    </w:p>
    <w:p w14:paraId="7FDE23BA" w14:textId="19CFD1B5" w:rsidR="008B493D" w:rsidRPr="00F22FF0" w:rsidRDefault="008B493D" w:rsidP="00C2085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lastRenderedPageBreak/>
        <w:t xml:space="preserve">Электронная библиотека Финансового университета (ЭБ) </w:t>
      </w:r>
      <w:hyperlink r:id="rId17">
        <w:r w:rsidRPr="00F22FF0">
          <w:rPr>
            <w:color w:val="0000FF"/>
            <w:sz w:val="28"/>
            <w:szCs w:val="28"/>
            <w:u w:val="single"/>
          </w:rPr>
          <w:t>http://elib.fa.ru/</w:t>
        </w:r>
      </w:hyperlink>
      <w:r w:rsidRPr="00F22FF0">
        <w:rPr>
          <w:color w:val="000000"/>
          <w:sz w:val="28"/>
          <w:szCs w:val="28"/>
        </w:rPr>
        <w:t xml:space="preserve"> </w:t>
      </w:r>
    </w:p>
    <w:p w14:paraId="080D9FEB" w14:textId="77777777" w:rsidR="008B493D" w:rsidRPr="00F22FF0" w:rsidRDefault="008B493D" w:rsidP="00C2085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8" w:history="1">
        <w:r w:rsidRPr="00F22FF0">
          <w:rPr>
            <w:rStyle w:val="ac"/>
            <w:sz w:val="28"/>
            <w:szCs w:val="28"/>
          </w:rPr>
          <w:t>http://www.book.ru</w:t>
        </w:r>
      </w:hyperlink>
      <w:r w:rsidRPr="00F22FF0">
        <w:rPr>
          <w:color w:val="000000"/>
          <w:sz w:val="28"/>
          <w:szCs w:val="28"/>
        </w:rPr>
        <w:t xml:space="preserve"> </w:t>
      </w:r>
    </w:p>
    <w:p w14:paraId="0DBCABE7" w14:textId="77777777" w:rsidR="008B493D" w:rsidRPr="00F22FF0" w:rsidRDefault="008B493D" w:rsidP="00C2085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9">
        <w:r w:rsidRPr="00F22FF0">
          <w:rPr>
            <w:color w:val="0000FF"/>
            <w:sz w:val="28"/>
            <w:szCs w:val="28"/>
            <w:u w:val="single"/>
          </w:rPr>
          <w:t>http://biblioclub.ru/</w:t>
        </w:r>
      </w:hyperlink>
      <w:r w:rsidRPr="00F22FF0">
        <w:rPr>
          <w:color w:val="000000"/>
          <w:sz w:val="28"/>
          <w:szCs w:val="28"/>
        </w:rPr>
        <w:t xml:space="preserve"> </w:t>
      </w:r>
    </w:p>
    <w:p w14:paraId="1A1B72DE" w14:textId="77777777" w:rsidR="008B493D" w:rsidRPr="00F22FF0" w:rsidRDefault="008B493D" w:rsidP="00C2085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0">
        <w:r w:rsidRPr="00F22FF0">
          <w:rPr>
            <w:color w:val="0000FF"/>
            <w:sz w:val="28"/>
            <w:szCs w:val="28"/>
            <w:u w:val="single"/>
          </w:rPr>
          <w:t>http://www.znanium.com</w:t>
        </w:r>
      </w:hyperlink>
      <w:r w:rsidRPr="00F22FF0">
        <w:rPr>
          <w:color w:val="000000"/>
          <w:sz w:val="28"/>
          <w:szCs w:val="28"/>
        </w:rPr>
        <w:t xml:space="preserve"> </w:t>
      </w:r>
    </w:p>
    <w:p w14:paraId="2A128019" w14:textId="77777777" w:rsidR="008B493D" w:rsidRDefault="008B493D" w:rsidP="00C2085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1">
        <w:r w:rsidRPr="00F22FF0">
          <w:rPr>
            <w:color w:val="0000FF"/>
            <w:sz w:val="28"/>
            <w:szCs w:val="28"/>
            <w:u w:val="single"/>
          </w:rPr>
          <w:t>https://urait.ru/</w:t>
        </w:r>
      </w:hyperlink>
      <w:r w:rsidRPr="00F22FF0">
        <w:rPr>
          <w:color w:val="000000"/>
          <w:sz w:val="28"/>
          <w:szCs w:val="28"/>
        </w:rPr>
        <w:t xml:space="preserve"> </w:t>
      </w:r>
    </w:p>
    <w:p w14:paraId="1952726F" w14:textId="44CAAE4A" w:rsidR="008B493D" w:rsidRPr="008B493D" w:rsidRDefault="008B493D" w:rsidP="00C2085C">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2" w:history="1">
        <w:r w:rsidRPr="0041676B">
          <w:rPr>
            <w:rStyle w:val="ac"/>
            <w:sz w:val="28"/>
            <w:szCs w:val="28"/>
          </w:rPr>
          <w:t>https://e.lanbook.com/</w:t>
        </w:r>
      </w:hyperlink>
    </w:p>
    <w:p w14:paraId="4F1E5869" w14:textId="77777777" w:rsidR="005E6B27" w:rsidRDefault="005248AA">
      <w:pPr>
        <w:pStyle w:val="2"/>
        <w:rPr>
          <w:sz w:val="28"/>
          <w:szCs w:val="28"/>
        </w:rPr>
      </w:pPr>
      <w:bookmarkStart w:id="28" w:name="_z337ya" w:colFirst="0" w:colLast="0"/>
      <w:bookmarkStart w:id="29" w:name="_Toc132289593"/>
      <w:bookmarkEnd w:id="28"/>
      <w:r>
        <w:rPr>
          <w:sz w:val="28"/>
          <w:szCs w:val="28"/>
        </w:rPr>
        <w:t>10. Методические указания для обучающихся по освоению дисциплины</w:t>
      </w:r>
      <w:bookmarkEnd w:id="29"/>
    </w:p>
    <w:p w14:paraId="5A32922E" w14:textId="77777777"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rsidP="00C2085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rsidP="00C2085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rsidP="00C2085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B69BA18" w14:textId="77777777" w:rsidR="005E6B27" w:rsidRDefault="005248AA" w:rsidP="00C2085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rsidP="00C2085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rsidP="00C2085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rsidP="00C2085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rsidP="00C2085C">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w:t>
      </w:r>
      <w:r>
        <w:rPr>
          <w:color w:val="000000"/>
          <w:sz w:val="28"/>
          <w:szCs w:val="28"/>
        </w:rPr>
        <w:lastRenderedPageBreak/>
        <w:t xml:space="preserve">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5D4E0B60"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тренировочные задания (тесты).</w:t>
      </w:r>
    </w:p>
    <w:p w14:paraId="159F7E8B"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22C64834"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4D2C8036" w:rsidR="005E6B27" w:rsidRDefault="005248AA" w:rsidP="005E1C44">
      <w:pPr>
        <w:pStyle w:val="2"/>
        <w:numPr>
          <w:ilvl w:val="0"/>
          <w:numId w:val="13"/>
        </w:numPr>
        <w:ind w:left="284"/>
        <w:jc w:val="both"/>
        <w:rPr>
          <w:sz w:val="28"/>
          <w:szCs w:val="28"/>
        </w:rPr>
      </w:pPr>
      <w:bookmarkStart w:id="30" w:name="_3j2qqm3" w:colFirst="0" w:colLast="0"/>
      <w:bookmarkStart w:id="31" w:name="_Toc132289594"/>
      <w:bookmarkEnd w:id="30"/>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72420859" w14:textId="77777777" w:rsidR="005E1C44" w:rsidRPr="00126950" w:rsidRDefault="005E1C44" w:rsidP="005E1C44">
      <w:pPr>
        <w:pStyle w:val="2"/>
        <w:rPr>
          <w:bCs/>
          <w:color w:val="000000"/>
          <w:sz w:val="28"/>
          <w:szCs w:val="28"/>
        </w:rPr>
      </w:pPr>
      <w:bookmarkStart w:id="32" w:name="_Toc531614950"/>
      <w:bookmarkStart w:id="33" w:name="_Toc531686467"/>
      <w:r w:rsidRPr="00126950">
        <w:rPr>
          <w:bCs/>
          <w:color w:val="000000"/>
          <w:sz w:val="28"/>
          <w:szCs w:val="28"/>
        </w:rPr>
        <w:t>11. 1. Комплект лицензионного программного обеспечения:</w:t>
      </w:r>
      <w:bookmarkEnd w:id="32"/>
      <w:bookmarkEnd w:id="33"/>
    </w:p>
    <w:p w14:paraId="6A47286E" w14:textId="77777777" w:rsidR="005E1C44" w:rsidRPr="00974B71" w:rsidRDefault="005E1C44" w:rsidP="005E1C44">
      <w:pPr>
        <w:pStyle w:val="2"/>
        <w:spacing w:before="0" w:after="0"/>
        <w:ind w:firstLine="709"/>
        <w:rPr>
          <w:b w:val="0"/>
          <w:bCs/>
          <w:color w:val="000000"/>
          <w:sz w:val="28"/>
          <w:szCs w:val="28"/>
        </w:rPr>
      </w:pPr>
      <w:bookmarkStart w:id="34" w:name="_Toc531614951"/>
      <w:bookmarkStart w:id="35" w:name="_Toc531686468"/>
      <w:r w:rsidRPr="00974B71">
        <w:rPr>
          <w:b w:val="0"/>
          <w:bCs/>
          <w:color w:val="000000"/>
          <w:sz w:val="28"/>
          <w:szCs w:val="28"/>
        </w:rPr>
        <w:t xml:space="preserve">1. </w:t>
      </w:r>
      <w:r w:rsidRPr="00126950">
        <w:rPr>
          <w:b w:val="0"/>
          <w:bCs/>
          <w:color w:val="000000"/>
          <w:sz w:val="28"/>
          <w:szCs w:val="28"/>
          <w:lang w:val="en-US"/>
        </w:rPr>
        <w:t>Windows</w:t>
      </w:r>
      <w:r w:rsidRPr="00974B71">
        <w:rPr>
          <w:b w:val="0"/>
          <w:bCs/>
          <w:color w:val="000000"/>
          <w:sz w:val="28"/>
          <w:szCs w:val="28"/>
        </w:rPr>
        <w:t xml:space="preserve">, </w:t>
      </w:r>
      <w:r w:rsidRPr="00126950">
        <w:rPr>
          <w:b w:val="0"/>
          <w:bCs/>
          <w:color w:val="000000"/>
          <w:sz w:val="28"/>
          <w:szCs w:val="28"/>
          <w:lang w:val="en-US"/>
        </w:rPr>
        <w:t>Microsoft</w:t>
      </w:r>
      <w:r w:rsidRPr="00974B71">
        <w:rPr>
          <w:b w:val="0"/>
          <w:bCs/>
          <w:color w:val="000000"/>
          <w:sz w:val="28"/>
          <w:szCs w:val="28"/>
        </w:rPr>
        <w:t xml:space="preserve"> </w:t>
      </w:r>
      <w:r w:rsidRPr="00126950">
        <w:rPr>
          <w:b w:val="0"/>
          <w:bCs/>
          <w:color w:val="000000"/>
          <w:sz w:val="28"/>
          <w:szCs w:val="28"/>
          <w:lang w:val="en-US"/>
        </w:rPr>
        <w:t>Office</w:t>
      </w:r>
      <w:r w:rsidRPr="00974B71">
        <w:rPr>
          <w:b w:val="0"/>
          <w:bCs/>
          <w:color w:val="000000"/>
          <w:sz w:val="28"/>
          <w:szCs w:val="28"/>
        </w:rPr>
        <w:t>.</w:t>
      </w:r>
      <w:bookmarkEnd w:id="34"/>
      <w:bookmarkEnd w:id="35"/>
    </w:p>
    <w:p w14:paraId="46E6E598" w14:textId="77777777" w:rsidR="005E1C44" w:rsidRPr="00974B71" w:rsidRDefault="005E1C44" w:rsidP="005E1C44">
      <w:pPr>
        <w:pStyle w:val="2"/>
        <w:spacing w:before="0" w:after="0"/>
        <w:ind w:firstLine="709"/>
        <w:rPr>
          <w:b w:val="0"/>
          <w:bCs/>
          <w:color w:val="000000"/>
          <w:sz w:val="28"/>
          <w:szCs w:val="28"/>
        </w:rPr>
      </w:pPr>
      <w:bookmarkStart w:id="36" w:name="_Toc531614952"/>
      <w:bookmarkStart w:id="37" w:name="_Toc531686469"/>
      <w:r w:rsidRPr="00974B71">
        <w:rPr>
          <w:b w:val="0"/>
          <w:bCs/>
          <w:color w:val="000000"/>
          <w:sz w:val="28"/>
          <w:szCs w:val="28"/>
        </w:rPr>
        <w:t xml:space="preserve">2. </w:t>
      </w:r>
      <w:bookmarkEnd w:id="36"/>
      <w:bookmarkEnd w:id="37"/>
      <w:r w:rsidRPr="00126950">
        <w:rPr>
          <w:b w:val="0"/>
          <w:bCs/>
          <w:color w:val="000000"/>
          <w:sz w:val="28"/>
          <w:szCs w:val="28"/>
        </w:rPr>
        <w:t>Антивирус</w:t>
      </w:r>
      <w:r w:rsidRPr="00974B71">
        <w:rPr>
          <w:b w:val="0"/>
          <w:bCs/>
          <w:color w:val="000000"/>
          <w:sz w:val="28"/>
          <w:szCs w:val="28"/>
        </w:rPr>
        <w:t xml:space="preserve"> </w:t>
      </w:r>
      <w:r w:rsidRPr="00126950">
        <w:rPr>
          <w:b w:val="0"/>
          <w:bCs/>
          <w:color w:val="000000"/>
          <w:sz w:val="28"/>
          <w:szCs w:val="28"/>
          <w:lang w:val="en-US"/>
        </w:rPr>
        <w:t>Kaspersky</w:t>
      </w:r>
    </w:p>
    <w:p w14:paraId="2302C5B2" w14:textId="77777777" w:rsidR="005E1C44" w:rsidRPr="00126950" w:rsidRDefault="005E1C44" w:rsidP="005E1C44">
      <w:pPr>
        <w:pStyle w:val="2"/>
        <w:rPr>
          <w:bCs/>
          <w:color w:val="000000"/>
          <w:sz w:val="28"/>
          <w:szCs w:val="28"/>
        </w:rPr>
      </w:pPr>
      <w:bookmarkStart w:id="38" w:name="_Toc531614953"/>
      <w:bookmarkStart w:id="39" w:name="_Toc531686470"/>
      <w:r w:rsidRPr="00974B71">
        <w:rPr>
          <w:bCs/>
          <w:color w:val="000000"/>
          <w:sz w:val="28"/>
          <w:szCs w:val="28"/>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38"/>
      <w:bookmarkEnd w:id="39"/>
    </w:p>
    <w:p w14:paraId="3C671076" w14:textId="77777777" w:rsidR="005E1C44" w:rsidRPr="00126950" w:rsidRDefault="005E1C44" w:rsidP="005E1C44">
      <w:pPr>
        <w:pStyle w:val="2"/>
        <w:spacing w:before="0" w:after="0"/>
        <w:ind w:firstLine="709"/>
        <w:rPr>
          <w:b w:val="0"/>
          <w:bCs/>
          <w:color w:val="000000"/>
          <w:sz w:val="28"/>
          <w:szCs w:val="28"/>
        </w:rPr>
      </w:pPr>
      <w:r w:rsidRPr="00126950">
        <w:rPr>
          <w:b w:val="0"/>
          <w:bCs/>
          <w:color w:val="000000"/>
          <w:sz w:val="28"/>
          <w:szCs w:val="28"/>
        </w:rPr>
        <w:t>1. Информационно-правовая система «Гарант»</w:t>
      </w:r>
    </w:p>
    <w:p w14:paraId="58EF4DB1" w14:textId="70B91325" w:rsidR="005E1C44" w:rsidRDefault="005E1C44" w:rsidP="005E1C44">
      <w:pPr>
        <w:pStyle w:val="2"/>
        <w:spacing w:before="0" w:after="0"/>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0720781E" w14:textId="77777777" w:rsidR="005E1C44" w:rsidRPr="005E1C44" w:rsidRDefault="005E1C44" w:rsidP="005E1C44"/>
    <w:p w14:paraId="43DB060F" w14:textId="77777777" w:rsidR="005E1C44" w:rsidRPr="00042B25" w:rsidRDefault="005E1C44" w:rsidP="005E1C44">
      <w:pPr>
        <w:pBdr>
          <w:top w:val="nil"/>
          <w:left w:val="nil"/>
          <w:bottom w:val="nil"/>
          <w:right w:val="nil"/>
          <w:between w:val="nil"/>
        </w:pBdr>
        <w:spacing w:line="360" w:lineRule="auto"/>
        <w:jc w:val="both"/>
        <w:rPr>
          <w:b/>
          <w:color w:val="000000"/>
          <w:sz w:val="28"/>
          <w:szCs w:val="28"/>
        </w:rPr>
      </w:pPr>
      <w:r w:rsidRPr="00042B25">
        <w:rPr>
          <w:b/>
          <w:color w:val="000000"/>
          <w:sz w:val="28"/>
          <w:szCs w:val="28"/>
        </w:rPr>
        <w:lastRenderedPageBreak/>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6394BEA6" w14:textId="77777777" w:rsidR="005E6B27" w:rsidRDefault="005248AA">
      <w:pPr>
        <w:pStyle w:val="2"/>
        <w:rPr>
          <w:sz w:val="28"/>
          <w:szCs w:val="28"/>
        </w:rPr>
      </w:pPr>
      <w:bookmarkStart w:id="40" w:name="_1y810tw" w:colFirst="0" w:colLast="0"/>
      <w:bookmarkStart w:id="41" w:name="_Toc132289595"/>
      <w:bookmarkEnd w:id="40"/>
      <w:r>
        <w:rPr>
          <w:sz w:val="28"/>
          <w:szCs w:val="28"/>
        </w:rPr>
        <w:t>12. Описание материально-технической базы, необходимой для осуществления образовательного процесса по дисциплине.</w:t>
      </w:r>
      <w:bookmarkEnd w:id="41"/>
    </w:p>
    <w:p w14:paraId="5C62DB7E" w14:textId="77777777" w:rsidR="005E6B27" w:rsidRDefault="005248AA">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8B4DE8"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638B505"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проектор.</w:t>
      </w:r>
    </w:p>
    <w:p w14:paraId="18853E56" w14:textId="77777777" w:rsidR="005E6B27" w:rsidRDefault="005248AA">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rsidSect="005E1C44">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418"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C0D08" w14:textId="77777777" w:rsidR="001867D5" w:rsidRDefault="001867D5">
      <w:r>
        <w:separator/>
      </w:r>
    </w:p>
  </w:endnote>
  <w:endnote w:type="continuationSeparator" w:id="0">
    <w:p w14:paraId="1364A4E9" w14:textId="77777777" w:rsidR="001867D5" w:rsidRDefault="00186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5E6B27" w:rsidRDefault="005248AA">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5E6B27" w:rsidRDefault="005E6B27">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2E003447" w:rsidR="005E6B27" w:rsidRDefault="005248AA">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820F45">
      <w:rPr>
        <w:noProof/>
        <w:color w:val="000000"/>
        <w:sz w:val="24"/>
        <w:szCs w:val="24"/>
      </w:rPr>
      <w:t>18</w:t>
    </w:r>
    <w:r>
      <w:rPr>
        <w:color w:val="000000"/>
        <w:sz w:val="24"/>
        <w:szCs w:val="24"/>
      </w:rPr>
      <w:fldChar w:fldCharType="end"/>
    </w:r>
  </w:p>
  <w:p w14:paraId="6D5F4E7D" w14:textId="77777777" w:rsidR="005E6B27" w:rsidRDefault="005E6B27">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5E6B27" w:rsidRDefault="005E6B27">
    <w:pPr>
      <w:pBdr>
        <w:top w:val="nil"/>
        <w:left w:val="nil"/>
        <w:bottom w:val="nil"/>
        <w:right w:val="nil"/>
        <w:between w:val="nil"/>
      </w:pBdr>
      <w:tabs>
        <w:tab w:val="center" w:pos="4677"/>
        <w:tab w:val="right" w:pos="9355"/>
      </w:tabs>
      <w:jc w:val="center"/>
      <w:rPr>
        <w:color w:val="000000"/>
        <w:sz w:val="24"/>
        <w:szCs w:val="24"/>
      </w:rPr>
    </w:pPr>
  </w:p>
  <w:p w14:paraId="451A2DB7" w14:textId="77777777" w:rsidR="005E6B27" w:rsidRDefault="005E6B27">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37CF2" w14:textId="77777777" w:rsidR="001867D5" w:rsidRDefault="001867D5">
      <w:r>
        <w:separator/>
      </w:r>
    </w:p>
  </w:footnote>
  <w:footnote w:type="continuationSeparator" w:id="0">
    <w:p w14:paraId="0459FBE1" w14:textId="77777777" w:rsidR="001867D5" w:rsidRDefault="00186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6013AB"/>
    <w:multiLevelType w:val="hybridMultilevel"/>
    <w:tmpl w:val="B8288A7E"/>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FE3E83"/>
    <w:multiLevelType w:val="hybridMultilevel"/>
    <w:tmpl w:val="E460F67A"/>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3572C3"/>
    <w:multiLevelType w:val="hybridMultilevel"/>
    <w:tmpl w:val="277C3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42504A"/>
    <w:multiLevelType w:val="hybridMultilevel"/>
    <w:tmpl w:val="E6029E9C"/>
    <w:lvl w:ilvl="0" w:tplc="7418316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155F85"/>
    <w:multiLevelType w:val="hybridMultilevel"/>
    <w:tmpl w:val="74A098C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E97E75"/>
    <w:multiLevelType w:val="hybridMultilevel"/>
    <w:tmpl w:val="3688711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BE775A"/>
    <w:multiLevelType w:val="multilevel"/>
    <w:tmpl w:val="7D0A7CB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9" w15:restartNumberingAfterBreak="0">
    <w:nsid w:val="345E3C23"/>
    <w:multiLevelType w:val="hybridMultilevel"/>
    <w:tmpl w:val="95EE689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810FA3"/>
    <w:multiLevelType w:val="hybridMultilevel"/>
    <w:tmpl w:val="0734AA8A"/>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1"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2" w15:restartNumberingAfterBreak="0">
    <w:nsid w:val="4505169C"/>
    <w:multiLevelType w:val="hybridMultilevel"/>
    <w:tmpl w:val="0C50D9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763196"/>
    <w:multiLevelType w:val="hybridMultilevel"/>
    <w:tmpl w:val="E99C8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16"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2A6D97"/>
    <w:multiLevelType w:val="hybridMultilevel"/>
    <w:tmpl w:val="17D6BD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703662"/>
    <w:multiLevelType w:val="hybridMultilevel"/>
    <w:tmpl w:val="1D28CF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3F7B4B"/>
    <w:multiLevelType w:val="hybridMultilevel"/>
    <w:tmpl w:val="5DE8F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DE292F"/>
    <w:multiLevelType w:val="hybridMultilevel"/>
    <w:tmpl w:val="4A4E08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4"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5" w15:restartNumberingAfterBreak="0">
    <w:nsid w:val="76056103"/>
    <w:multiLevelType w:val="hybridMultilevel"/>
    <w:tmpl w:val="5DE8FF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6"/>
  </w:num>
  <w:num w:numId="2">
    <w:abstractNumId w:val="24"/>
  </w:num>
  <w:num w:numId="3">
    <w:abstractNumId w:val="0"/>
  </w:num>
  <w:num w:numId="4">
    <w:abstractNumId w:val="22"/>
  </w:num>
  <w:num w:numId="5">
    <w:abstractNumId w:val="20"/>
  </w:num>
  <w:num w:numId="6">
    <w:abstractNumId w:val="8"/>
  </w:num>
  <w:num w:numId="7">
    <w:abstractNumId w:val="14"/>
  </w:num>
  <w:num w:numId="8">
    <w:abstractNumId w:val="15"/>
  </w:num>
  <w:num w:numId="9">
    <w:abstractNumId w:val="1"/>
  </w:num>
  <w:num w:numId="10">
    <w:abstractNumId w:val="11"/>
  </w:num>
  <w:num w:numId="11">
    <w:abstractNumId w:val="23"/>
  </w:num>
  <w:num w:numId="12">
    <w:abstractNumId w:val="16"/>
  </w:num>
  <w:num w:numId="13">
    <w:abstractNumId w:val="5"/>
  </w:num>
  <w:num w:numId="14">
    <w:abstractNumId w:val="19"/>
  </w:num>
  <w:num w:numId="15">
    <w:abstractNumId w:val="25"/>
  </w:num>
  <w:num w:numId="16">
    <w:abstractNumId w:val="7"/>
  </w:num>
  <w:num w:numId="17">
    <w:abstractNumId w:val="6"/>
  </w:num>
  <w:num w:numId="18">
    <w:abstractNumId w:val="13"/>
  </w:num>
  <w:num w:numId="19">
    <w:abstractNumId w:val="12"/>
  </w:num>
  <w:num w:numId="20">
    <w:abstractNumId w:val="3"/>
  </w:num>
  <w:num w:numId="21">
    <w:abstractNumId w:val="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
  </w:num>
  <w:num w:numId="25">
    <w:abstractNumId w:val="21"/>
  </w:num>
  <w:num w:numId="26">
    <w:abstractNumId w:val="4"/>
  </w:num>
  <w:num w:numId="2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12705"/>
    <w:rsid w:val="00022C06"/>
    <w:rsid w:val="0004233E"/>
    <w:rsid w:val="00053301"/>
    <w:rsid w:val="0007228D"/>
    <w:rsid w:val="000950FC"/>
    <w:rsid w:val="000A4149"/>
    <w:rsid w:val="000B6B57"/>
    <w:rsid w:val="000C1F93"/>
    <w:rsid w:val="00105A9C"/>
    <w:rsid w:val="0011248D"/>
    <w:rsid w:val="00141333"/>
    <w:rsid w:val="00147E54"/>
    <w:rsid w:val="00153656"/>
    <w:rsid w:val="00153A2A"/>
    <w:rsid w:val="00164A70"/>
    <w:rsid w:val="00166A79"/>
    <w:rsid w:val="001867D5"/>
    <w:rsid w:val="0019372C"/>
    <w:rsid w:val="001A6F29"/>
    <w:rsid w:val="001B7EF2"/>
    <w:rsid w:val="001C2F9F"/>
    <w:rsid w:val="001E57E5"/>
    <w:rsid w:val="001F1157"/>
    <w:rsid w:val="0021152A"/>
    <w:rsid w:val="002133D3"/>
    <w:rsid w:val="0022568D"/>
    <w:rsid w:val="00225CBB"/>
    <w:rsid w:val="00243FAB"/>
    <w:rsid w:val="00272F7B"/>
    <w:rsid w:val="0027336A"/>
    <w:rsid w:val="002A1034"/>
    <w:rsid w:val="002B10F9"/>
    <w:rsid w:val="002C40DE"/>
    <w:rsid w:val="002D0C44"/>
    <w:rsid w:val="002D276F"/>
    <w:rsid w:val="002D6DC8"/>
    <w:rsid w:val="002E5610"/>
    <w:rsid w:val="0030026B"/>
    <w:rsid w:val="0030794F"/>
    <w:rsid w:val="00311ABF"/>
    <w:rsid w:val="003135F3"/>
    <w:rsid w:val="00325C8C"/>
    <w:rsid w:val="00337E60"/>
    <w:rsid w:val="00343633"/>
    <w:rsid w:val="00345D16"/>
    <w:rsid w:val="0038542D"/>
    <w:rsid w:val="00390B59"/>
    <w:rsid w:val="00391F40"/>
    <w:rsid w:val="003A708E"/>
    <w:rsid w:val="003A7DC4"/>
    <w:rsid w:val="003B21FF"/>
    <w:rsid w:val="00404115"/>
    <w:rsid w:val="004136B4"/>
    <w:rsid w:val="00417230"/>
    <w:rsid w:val="00430CDF"/>
    <w:rsid w:val="004950A0"/>
    <w:rsid w:val="004A2EC1"/>
    <w:rsid w:val="004A3E42"/>
    <w:rsid w:val="004A6341"/>
    <w:rsid w:val="004A7B79"/>
    <w:rsid w:val="004E3EA4"/>
    <w:rsid w:val="00517828"/>
    <w:rsid w:val="005248AA"/>
    <w:rsid w:val="00530161"/>
    <w:rsid w:val="00564222"/>
    <w:rsid w:val="0058369F"/>
    <w:rsid w:val="00583B84"/>
    <w:rsid w:val="005D7EDE"/>
    <w:rsid w:val="005E11CC"/>
    <w:rsid w:val="005E1C44"/>
    <w:rsid w:val="005E6B27"/>
    <w:rsid w:val="006558A0"/>
    <w:rsid w:val="00660607"/>
    <w:rsid w:val="00694B58"/>
    <w:rsid w:val="006A164A"/>
    <w:rsid w:val="006B04F3"/>
    <w:rsid w:val="006E50A3"/>
    <w:rsid w:val="007110D5"/>
    <w:rsid w:val="00712B9D"/>
    <w:rsid w:val="00733CAA"/>
    <w:rsid w:val="00760798"/>
    <w:rsid w:val="007737A5"/>
    <w:rsid w:val="007B74A0"/>
    <w:rsid w:val="007C07DB"/>
    <w:rsid w:val="007C0978"/>
    <w:rsid w:val="007C6EFD"/>
    <w:rsid w:val="00806CC6"/>
    <w:rsid w:val="00820F45"/>
    <w:rsid w:val="0087233A"/>
    <w:rsid w:val="00890583"/>
    <w:rsid w:val="008B493D"/>
    <w:rsid w:val="008D10CD"/>
    <w:rsid w:val="008F107A"/>
    <w:rsid w:val="008F18C1"/>
    <w:rsid w:val="009121E8"/>
    <w:rsid w:val="00932B6B"/>
    <w:rsid w:val="00937BFE"/>
    <w:rsid w:val="0097789E"/>
    <w:rsid w:val="00994C2F"/>
    <w:rsid w:val="009A17B6"/>
    <w:rsid w:val="009B2E2B"/>
    <w:rsid w:val="009C10DC"/>
    <w:rsid w:val="009D17AA"/>
    <w:rsid w:val="009E17C9"/>
    <w:rsid w:val="009E1992"/>
    <w:rsid w:val="009E7206"/>
    <w:rsid w:val="009F5BE9"/>
    <w:rsid w:val="00A32E9E"/>
    <w:rsid w:val="00A34A27"/>
    <w:rsid w:val="00A36B23"/>
    <w:rsid w:val="00A625D1"/>
    <w:rsid w:val="00A77298"/>
    <w:rsid w:val="00AB6BDE"/>
    <w:rsid w:val="00AC4732"/>
    <w:rsid w:val="00AC4CB6"/>
    <w:rsid w:val="00AC62E2"/>
    <w:rsid w:val="00AE161F"/>
    <w:rsid w:val="00AF7B76"/>
    <w:rsid w:val="00B22D8C"/>
    <w:rsid w:val="00B27424"/>
    <w:rsid w:val="00B316B2"/>
    <w:rsid w:val="00B515C1"/>
    <w:rsid w:val="00B62913"/>
    <w:rsid w:val="00BA0605"/>
    <w:rsid w:val="00BA1EE8"/>
    <w:rsid w:val="00BB0E7B"/>
    <w:rsid w:val="00BB261C"/>
    <w:rsid w:val="00BB4000"/>
    <w:rsid w:val="00BB431F"/>
    <w:rsid w:val="00C2085C"/>
    <w:rsid w:val="00C21DAE"/>
    <w:rsid w:val="00C27C72"/>
    <w:rsid w:val="00C35D08"/>
    <w:rsid w:val="00CF3CA1"/>
    <w:rsid w:val="00D00F73"/>
    <w:rsid w:val="00D55C59"/>
    <w:rsid w:val="00D91E29"/>
    <w:rsid w:val="00DC3FD3"/>
    <w:rsid w:val="00DF3E2D"/>
    <w:rsid w:val="00DF7881"/>
    <w:rsid w:val="00E026F8"/>
    <w:rsid w:val="00E0292D"/>
    <w:rsid w:val="00E15A02"/>
    <w:rsid w:val="00E172C4"/>
    <w:rsid w:val="00E3070B"/>
    <w:rsid w:val="00E3797F"/>
    <w:rsid w:val="00E42886"/>
    <w:rsid w:val="00E57C80"/>
    <w:rsid w:val="00E623C0"/>
    <w:rsid w:val="00E63A6A"/>
    <w:rsid w:val="00E763DC"/>
    <w:rsid w:val="00E865AF"/>
    <w:rsid w:val="00E87B5D"/>
    <w:rsid w:val="00E96ABD"/>
    <w:rsid w:val="00EA45FC"/>
    <w:rsid w:val="00EB26F3"/>
    <w:rsid w:val="00EC024A"/>
    <w:rsid w:val="00EC06D5"/>
    <w:rsid w:val="00EC49FA"/>
    <w:rsid w:val="00ED375E"/>
    <w:rsid w:val="00EE3CB6"/>
    <w:rsid w:val="00F025BD"/>
    <w:rsid w:val="00F04BFD"/>
    <w:rsid w:val="00F24DC1"/>
    <w:rsid w:val="00F27ECB"/>
    <w:rsid w:val="00F64AE7"/>
    <w:rsid w:val="00F71419"/>
    <w:rsid w:val="00F7738A"/>
    <w:rsid w:val="00F80908"/>
    <w:rsid w:val="00FA3D76"/>
    <w:rsid w:val="00FB0A83"/>
    <w:rsid w:val="00FB1B3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10">
    <w:name w:val="Неразрешенное упоминание1"/>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2 Спс точк,Имя Рисунка,List Paragraph"/>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2 Спс точк Знак,Имя Рисунка Знак,List Paragraph Знак"/>
    <w:link w:val="ae"/>
    <w:uiPriority w:val="34"/>
    <w:rsid w:val="008B493D"/>
    <w:rPr>
      <w:sz w:val="24"/>
      <w:szCs w:val="24"/>
      <w:lang w:eastAsia="ja-JP"/>
    </w:rPr>
  </w:style>
  <w:style w:type="paragraph" w:styleId="21">
    <w:name w:val="toc 2"/>
    <w:basedOn w:val="a"/>
    <w:next w:val="a"/>
    <w:autoRedefine/>
    <w:uiPriority w:val="39"/>
    <w:unhideWhenUsed/>
    <w:rsid w:val="00B27424"/>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 w:type="table" w:styleId="af2">
    <w:name w:val="Table Grid"/>
    <w:basedOn w:val="a1"/>
    <w:uiPriority w:val="39"/>
    <w:rsid w:val="00E026F8"/>
    <w:rPr>
      <w:rFonts w:asciiTheme="minorHAnsi" w:eastAsiaTheme="minorEastAsia" w:hAnsiTheme="minorHAnsi" w:cstheme="minorBidi"/>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5E1C44"/>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4798">
      <w:bodyDiv w:val="1"/>
      <w:marLeft w:val="0"/>
      <w:marRight w:val="0"/>
      <w:marTop w:val="0"/>
      <w:marBottom w:val="0"/>
      <w:divBdr>
        <w:top w:val="none" w:sz="0" w:space="0" w:color="auto"/>
        <w:left w:val="none" w:sz="0" w:space="0" w:color="auto"/>
        <w:bottom w:val="none" w:sz="0" w:space="0" w:color="auto"/>
        <w:right w:val="none" w:sz="0" w:space="0" w:color="auto"/>
      </w:divBdr>
    </w:div>
    <w:div w:id="171187131">
      <w:bodyDiv w:val="1"/>
      <w:marLeft w:val="0"/>
      <w:marRight w:val="0"/>
      <w:marTop w:val="0"/>
      <w:marBottom w:val="0"/>
      <w:divBdr>
        <w:top w:val="none" w:sz="0" w:space="0" w:color="auto"/>
        <w:left w:val="none" w:sz="0" w:space="0" w:color="auto"/>
        <w:bottom w:val="none" w:sz="0" w:space="0" w:color="auto"/>
        <w:right w:val="none" w:sz="0" w:space="0" w:color="auto"/>
      </w:divBdr>
    </w:div>
    <w:div w:id="885487963">
      <w:bodyDiv w:val="1"/>
      <w:marLeft w:val="0"/>
      <w:marRight w:val="0"/>
      <w:marTop w:val="0"/>
      <w:marBottom w:val="0"/>
      <w:divBdr>
        <w:top w:val="none" w:sz="0" w:space="0" w:color="auto"/>
        <w:left w:val="none" w:sz="0" w:space="0" w:color="auto"/>
        <w:bottom w:val="none" w:sz="0" w:space="0" w:color="auto"/>
        <w:right w:val="none" w:sz="0" w:space="0" w:color="auto"/>
      </w:divBdr>
    </w:div>
    <w:div w:id="1484390648">
      <w:bodyDiv w:val="1"/>
      <w:marLeft w:val="0"/>
      <w:marRight w:val="0"/>
      <w:marTop w:val="0"/>
      <w:marBottom w:val="0"/>
      <w:divBdr>
        <w:top w:val="none" w:sz="0" w:space="0" w:color="auto"/>
        <w:left w:val="none" w:sz="0" w:space="0" w:color="auto"/>
        <w:bottom w:val="none" w:sz="0" w:space="0" w:color="auto"/>
        <w:right w:val="none" w:sz="0" w:space="0" w:color="auto"/>
      </w:divBdr>
    </w:div>
    <w:div w:id="1521045490">
      <w:bodyDiv w:val="1"/>
      <w:marLeft w:val="0"/>
      <w:marRight w:val="0"/>
      <w:marTop w:val="0"/>
      <w:marBottom w:val="0"/>
      <w:divBdr>
        <w:top w:val="none" w:sz="0" w:space="0" w:color="auto"/>
        <w:left w:val="none" w:sz="0" w:space="0" w:color="auto"/>
        <w:bottom w:val="none" w:sz="0" w:space="0" w:color="auto"/>
        <w:right w:val="none" w:sz="0" w:space="0" w:color="auto"/>
      </w:divBdr>
      <w:divsChild>
        <w:div w:id="2033801307">
          <w:marLeft w:val="0"/>
          <w:marRight w:val="0"/>
          <w:marTop w:val="0"/>
          <w:marBottom w:val="0"/>
          <w:divBdr>
            <w:top w:val="single" w:sz="2" w:space="0" w:color="E5E7EB"/>
            <w:left w:val="single" w:sz="2" w:space="0" w:color="E5E7EB"/>
            <w:bottom w:val="single" w:sz="2" w:space="0" w:color="E5E7EB"/>
            <w:right w:val="single" w:sz="2" w:space="0" w:color="E5E7EB"/>
          </w:divBdr>
        </w:div>
        <w:div w:id="1014309791">
          <w:marLeft w:val="0"/>
          <w:marRight w:val="0"/>
          <w:marTop w:val="0"/>
          <w:marBottom w:val="0"/>
          <w:divBdr>
            <w:top w:val="single" w:sz="2" w:space="0" w:color="E5E7EB"/>
            <w:left w:val="single" w:sz="2" w:space="0" w:color="E5E7EB"/>
            <w:bottom w:val="single" w:sz="2" w:space="0" w:color="E5E7EB"/>
            <w:right w:val="single" w:sz="2" w:space="0" w:color="E5E7EB"/>
          </w:divBdr>
        </w:div>
        <w:div w:id="813254784">
          <w:marLeft w:val="0"/>
          <w:marRight w:val="0"/>
          <w:marTop w:val="0"/>
          <w:marBottom w:val="0"/>
          <w:divBdr>
            <w:top w:val="single" w:sz="2" w:space="0" w:color="E5E7EB"/>
            <w:left w:val="single" w:sz="2" w:space="0" w:color="E5E7EB"/>
            <w:bottom w:val="single" w:sz="2" w:space="0" w:color="E5E7EB"/>
            <w:right w:val="single" w:sz="2" w:space="0" w:color="E5E7EB"/>
          </w:divBdr>
        </w:div>
        <w:div w:id="1670012768">
          <w:marLeft w:val="0"/>
          <w:marRight w:val="0"/>
          <w:marTop w:val="0"/>
          <w:marBottom w:val="0"/>
          <w:divBdr>
            <w:top w:val="single" w:sz="2" w:space="0" w:color="E5E7EB"/>
            <w:left w:val="single" w:sz="2" w:space="0" w:color="E5E7EB"/>
            <w:bottom w:val="single" w:sz="2" w:space="0" w:color="E5E7EB"/>
            <w:right w:val="single" w:sz="2" w:space="0" w:color="E5E7EB"/>
          </w:divBdr>
        </w:div>
        <w:div w:id="404686482">
          <w:marLeft w:val="0"/>
          <w:marRight w:val="0"/>
          <w:marTop w:val="0"/>
          <w:marBottom w:val="0"/>
          <w:divBdr>
            <w:top w:val="single" w:sz="2" w:space="0" w:color="E5E7EB"/>
            <w:left w:val="single" w:sz="2" w:space="0" w:color="E5E7EB"/>
            <w:bottom w:val="single" w:sz="2" w:space="0" w:color="E5E7EB"/>
            <w:right w:val="single" w:sz="2" w:space="0" w:color="E5E7EB"/>
          </w:divBdr>
        </w:div>
        <w:div w:id="7133819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4782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54991" TargetMode="External"/><Relationship Id="rId13" Type="http://schemas.openxmlformats.org/officeDocument/2006/relationships/hyperlink" Target="https://spravochnick.ru/finansy/finansovye_riski_ponyatie_klassifikaciya_i_sposoby_zaschity/"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urait.ru/" TargetMode="External"/><Relationship Id="rId7" Type="http://schemas.openxmlformats.org/officeDocument/2006/relationships/hyperlink" Target="https://urait.ru/bcode/536964" TargetMode="External"/><Relationship Id="rId12" Type="http://schemas.openxmlformats.org/officeDocument/2006/relationships/hyperlink" Target="https://e.lanbook.com/book/208352" TargetMode="External"/><Relationship Id="rId17" Type="http://schemas.openxmlformats.org/officeDocument/2006/relationships/hyperlink" Target="http://elib.fa.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yberleninka.ru/article/n/finansovye-riski-i-ih-klassifikatsiya"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15423"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fd.ru/articles/157930-qqq-16-m6-22-06-2016-kak-upravlyat-finansovymi-riskami-predpriyatiya"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znanium.com/catalog/product/2093491" TargetMode="External"/><Relationship Id="rId19"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hyperlink" Target="https://urait.ru/bcode/535920" TargetMode="External"/><Relationship Id="rId14" Type="http://schemas.openxmlformats.org/officeDocument/2006/relationships/hyperlink" Target="https://bilderlings.com/ru/blog/upravlenie-finansovymi-riskami/"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32</Pages>
  <Words>8374</Words>
  <Characters>47738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24</cp:revision>
  <dcterms:created xsi:type="dcterms:W3CDTF">2024-05-01T08:31:00Z</dcterms:created>
  <dcterms:modified xsi:type="dcterms:W3CDTF">2024-05-23T08:08:00Z</dcterms:modified>
</cp:coreProperties>
</file>